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5607B9">
        <w:rPr>
          <w:rFonts w:ascii="Sylfaen" w:hAnsi="Sylfaen" w:cs="Arial"/>
          <w:sz w:val="24"/>
          <w:szCs w:val="24"/>
        </w:rPr>
        <w:t xml:space="preserve">საგანმანათლებლო  პროგრამის </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5607B9">
        <w:rPr>
          <w:rFonts w:ascii="Sylfaen" w:hAnsi="Sylfaen" w:cs="Arial"/>
          <w:sz w:val="24"/>
          <w:szCs w:val="24"/>
        </w:rPr>
        <w:t>დანართი N42</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5607B9">
        <w:rPr>
          <w:rFonts w:ascii="Sylfaen" w:hAnsi="Sylfaen" w:cs="Arial"/>
          <w:sz w:val="24"/>
          <w:szCs w:val="24"/>
        </w:rPr>
        <w:tab/>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5607B9">
        <w:rPr>
          <w:rFonts w:ascii="Sylfaen" w:hAnsi="Sylfaen" w:cs="Arial"/>
          <w:sz w:val="24"/>
          <w:szCs w:val="24"/>
        </w:rPr>
        <w:tab/>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5607B9">
        <w:rPr>
          <w:rFonts w:ascii="Sylfaen" w:hAnsi="Sylfaen"/>
          <w:sz w:val="24"/>
          <w:szCs w:val="24"/>
        </w:rPr>
        <w:t>სსიპ  კოლეჯი ,,ახალი ტალღა“</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5607B9">
        <w:rPr>
          <w:rFonts w:ascii="Sylfaen" w:hAnsi="Sylfaen"/>
          <w:sz w:val="24"/>
          <w:szCs w:val="24"/>
        </w:rPr>
        <w:t>პროფესიული  საგანმანათლებლო პროგრამა</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5607B9">
        <w:rPr>
          <w:rFonts w:ascii="Sylfaen" w:hAnsi="Sylfaen"/>
          <w:b/>
          <w:sz w:val="24"/>
          <w:szCs w:val="24"/>
        </w:rPr>
        <w:t xml:space="preserve">                                                                                             </w:t>
      </w:r>
      <w:r w:rsidRPr="005607B9">
        <w:rPr>
          <w:rFonts w:ascii="Sylfaen" w:eastAsia="Arial Unicode MS" w:hAnsi="Sylfaen" w:cs="Arial Unicode MS"/>
          <w:b/>
          <w:color w:val="auto"/>
          <w:sz w:val="32"/>
          <w:szCs w:val="32"/>
        </w:rPr>
        <w:t>საექთნო განათლება</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5607B9">
        <w:rPr>
          <w:rFonts w:ascii="Sylfaen" w:hAnsi="Sylfaen" w:cs="Arial"/>
          <w:b/>
          <w:sz w:val="28"/>
          <w:szCs w:val="28"/>
        </w:rPr>
        <w:t xml:space="preserve">მოდული: </w:t>
      </w:r>
      <w:r w:rsidRPr="005607B9">
        <w:rPr>
          <w:rFonts w:ascii="Sylfaen" w:eastAsia="Arial Unicode MS" w:hAnsi="Sylfaen" w:cs="Arial Unicode MS"/>
          <w:b/>
          <w:sz w:val="32"/>
          <w:szCs w:val="32"/>
        </w:rPr>
        <w:t xml:space="preserve">შემაჯამებელი კლინიკური პრაქტიკა - </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5607B9">
        <w:rPr>
          <w:rFonts w:ascii="Sylfaen" w:eastAsia="Arial Unicode MS" w:hAnsi="Sylfaen" w:cs="Arial Unicode MS"/>
          <w:b/>
          <w:sz w:val="32"/>
          <w:szCs w:val="32"/>
        </w:rPr>
        <w:t>ფსიქიკური ჯანმრთელობა და ფსიქიატრია</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5607B9">
        <w:rPr>
          <w:rFonts w:ascii="Sylfaen" w:hAnsi="Sylfaen" w:cs="Arial"/>
          <w:sz w:val="24"/>
          <w:szCs w:val="24"/>
        </w:rPr>
        <w:t xml:space="preserve">სტატუსი: </w:t>
      </w:r>
      <w:r w:rsidRPr="005607B9">
        <w:rPr>
          <w:rFonts w:ascii="Sylfaen" w:eastAsia="Arial Unicode MS" w:hAnsi="Sylfaen" w:cs="Arial Unicode MS"/>
          <w:sz w:val="24"/>
          <w:szCs w:val="24"/>
        </w:rPr>
        <w:t xml:space="preserve">სავალდებულო/კლინიკური </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5607B9">
        <w:rPr>
          <w:rFonts w:ascii="Sylfaen" w:hAnsi="Sylfaen"/>
          <w:b/>
          <w:sz w:val="20"/>
          <w:szCs w:val="20"/>
        </w:rPr>
        <w:t xml:space="preserve">ქობულეთი </w:t>
      </w:r>
    </w:p>
    <w:p w:rsidR="005607B9" w:rsidRPr="005607B9" w:rsidRDefault="005607B9" w:rsidP="005607B9">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5607B9">
        <w:rPr>
          <w:rFonts w:ascii="Sylfaen" w:hAnsi="Sylfaen"/>
          <w:b/>
          <w:sz w:val="20"/>
          <w:szCs w:val="20"/>
        </w:rPr>
        <w:t>2021 წელი</w:t>
      </w:r>
    </w:p>
    <w:p w:rsidR="005607B9" w:rsidRDefault="005607B9" w:rsidP="0063420F">
      <w:pPr>
        <w:spacing w:after="0" w:line="240" w:lineRule="auto"/>
        <w:jc w:val="center"/>
        <w:rPr>
          <w:rFonts w:ascii="Sylfaen" w:eastAsia="Arial Unicode MS" w:hAnsi="Sylfaen" w:cs="Arial Unicode MS"/>
          <w:b/>
          <w:color w:val="auto"/>
          <w:sz w:val="20"/>
          <w:szCs w:val="20"/>
        </w:rPr>
      </w:pPr>
    </w:p>
    <w:p w:rsidR="005607B9" w:rsidRDefault="005607B9" w:rsidP="0063420F">
      <w:pPr>
        <w:spacing w:after="0" w:line="240" w:lineRule="auto"/>
        <w:jc w:val="center"/>
        <w:rPr>
          <w:rFonts w:ascii="Sylfaen" w:eastAsia="Arial Unicode MS" w:hAnsi="Sylfaen" w:cs="Arial Unicode MS"/>
          <w:b/>
          <w:color w:val="auto"/>
          <w:sz w:val="20"/>
          <w:szCs w:val="20"/>
        </w:rPr>
      </w:pPr>
    </w:p>
    <w:p w:rsidR="005607B9" w:rsidRDefault="005607B9" w:rsidP="0063420F">
      <w:pPr>
        <w:spacing w:after="0" w:line="240" w:lineRule="auto"/>
        <w:jc w:val="center"/>
        <w:rPr>
          <w:rFonts w:ascii="Sylfaen" w:eastAsia="Arial Unicode MS" w:hAnsi="Sylfaen" w:cs="Arial Unicode MS"/>
          <w:b/>
          <w:color w:val="auto"/>
          <w:sz w:val="20"/>
          <w:szCs w:val="20"/>
        </w:rPr>
      </w:pPr>
    </w:p>
    <w:p w:rsidR="005607B9" w:rsidRDefault="005607B9" w:rsidP="0063420F">
      <w:pPr>
        <w:spacing w:after="0" w:line="240" w:lineRule="auto"/>
        <w:jc w:val="center"/>
        <w:rPr>
          <w:rFonts w:ascii="Sylfaen" w:eastAsia="Arial Unicode MS" w:hAnsi="Sylfaen" w:cs="Arial Unicode MS"/>
          <w:b/>
          <w:color w:val="auto"/>
          <w:sz w:val="20"/>
          <w:szCs w:val="20"/>
        </w:rPr>
      </w:pPr>
    </w:p>
    <w:p w:rsidR="00BF7B1A" w:rsidRPr="008604CF" w:rsidRDefault="0043666A" w:rsidP="0063420F">
      <w:pPr>
        <w:spacing w:after="0" w:line="240" w:lineRule="auto"/>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მოდული</w:t>
      </w: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1.ზოგადი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D4D49" w:rsidRPr="008604CF" w:rsidTr="0064410C">
        <w:trPr>
          <w:trHeight w:val="440"/>
        </w:trPr>
        <w:tc>
          <w:tcPr>
            <w:tcW w:w="7357" w:type="dxa"/>
          </w:tcPr>
          <w:p w:rsidR="00BF7B1A" w:rsidRPr="008604CF" w:rsidRDefault="0043666A" w:rsidP="0063420F">
            <w:pPr>
              <w:ind w:right="906"/>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სარეგისტრაციო</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ნომერი</w:t>
            </w:r>
          </w:p>
        </w:tc>
        <w:tc>
          <w:tcPr>
            <w:tcW w:w="7321" w:type="dxa"/>
          </w:tcPr>
          <w:p w:rsidR="00BF7B1A" w:rsidRPr="008604CF" w:rsidRDefault="0064410C"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0910937</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სახელწოდება</w:t>
            </w:r>
          </w:p>
        </w:tc>
        <w:tc>
          <w:tcPr>
            <w:tcW w:w="7321" w:type="dxa"/>
          </w:tcPr>
          <w:p w:rsidR="00BF7B1A" w:rsidRPr="008604CF" w:rsidRDefault="008B5E10" w:rsidP="0063420F">
            <w:pPr>
              <w:jc w:val="both"/>
              <w:rPr>
                <w:rFonts w:ascii="Sylfaen" w:eastAsia="Merriweather" w:hAnsi="Sylfaen" w:cs="Merriweather"/>
                <w:color w:val="auto"/>
                <w:sz w:val="20"/>
                <w:szCs w:val="20"/>
                <w:highlight w:val="yellow"/>
              </w:rPr>
            </w:pPr>
            <w:r w:rsidRPr="008604CF">
              <w:rPr>
                <w:rFonts w:ascii="Sylfaen" w:eastAsia="Arial Unicode MS" w:hAnsi="Sylfaen" w:cs="Arial Unicode MS"/>
                <w:color w:val="auto"/>
                <w:sz w:val="20"/>
                <w:szCs w:val="20"/>
              </w:rPr>
              <w:t>შემაჯამებელი კლინიკური პრაქტიკა - ფსიქიკური ჯანმრთელობა და ფსიქიატრია</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გამოქვეყნების/ცვლილების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თარიღი</w:t>
            </w:r>
          </w:p>
        </w:tc>
        <w:tc>
          <w:tcPr>
            <w:tcW w:w="7321" w:type="dxa"/>
          </w:tcPr>
          <w:p w:rsidR="00BF7B1A" w:rsidRPr="008604CF" w:rsidRDefault="0001743C"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lang w:val="en-US"/>
              </w:rPr>
              <w:t>21</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05</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2018</w:t>
            </w:r>
            <w:r w:rsidR="00214A40" w:rsidRPr="008604CF">
              <w:rPr>
                <w:rFonts w:ascii="Sylfaen" w:eastAsia="Merriweather" w:hAnsi="Sylfaen" w:cs="Merriweather"/>
                <w:color w:val="auto"/>
                <w:sz w:val="20"/>
                <w:szCs w:val="20"/>
              </w:rPr>
              <w:t xml:space="preserve"> </w:t>
            </w:r>
            <w:r w:rsidR="00214A40" w:rsidRPr="008604CF">
              <w:rPr>
                <w:rFonts w:ascii="Sylfaen" w:eastAsia="Merriweather" w:hAnsi="Sylfaen" w:cs="Merriweather"/>
                <w:sz w:val="20"/>
                <w:szCs w:val="20"/>
                <w:lang w:val="en-US"/>
              </w:rPr>
              <w:t xml:space="preserve"> </w:t>
            </w:r>
            <w:r w:rsidR="00214A40" w:rsidRPr="008604CF">
              <w:rPr>
                <w:rFonts w:ascii="Sylfaen" w:hAnsi="Sylfaen" w:cs="Arial"/>
                <w:sz w:val="20"/>
                <w:szCs w:val="20"/>
                <w:lang w:val="en-US"/>
              </w:rPr>
              <w:t>/ 11.02.2021</w:t>
            </w:r>
            <w:r w:rsidR="008D2020">
              <w:rPr>
                <w:rFonts w:ascii="Sylfaen" w:hAnsi="Sylfaen"/>
                <w:sz w:val="20"/>
                <w:szCs w:val="20"/>
              </w:rPr>
              <w:t>/15.09.2021</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მოცულობა</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კრედიტებში</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p>
          <w:p w:rsidR="008B5E10" w:rsidRPr="008604CF" w:rsidRDefault="008B5E10" w:rsidP="0063420F">
            <w:pPr>
              <w:jc w:val="both"/>
              <w:rPr>
                <w:rFonts w:ascii="Sylfaen" w:eastAsia="Merriweather" w:hAnsi="Sylfaen" w:cs="Merriweather"/>
                <w:color w:val="auto"/>
                <w:sz w:val="20"/>
                <w:szCs w:val="20"/>
              </w:rPr>
            </w:pP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მოდულზე</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დაშვების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წინაპირობა</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BF7B1A" w:rsidRPr="008604CF" w:rsidTr="0064410C">
        <w:trPr>
          <w:trHeight w:val="128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აღწერა</w:t>
            </w:r>
          </w:p>
        </w:tc>
        <w:tc>
          <w:tcPr>
            <w:tcW w:w="7321" w:type="dxa"/>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მოდული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სდასრულების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შემდეგ</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შეუძლია:</w:t>
            </w:r>
          </w:p>
          <w:p w:rsidR="00BF7B1A" w:rsidRPr="008604CF" w:rsidRDefault="00713B18"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ფსიქიატრიული პაციენტის შეფასება</w:t>
            </w:r>
            <w:r>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მკურნალობისა და თერაპიული მოვლის მეთოდების გამოყენება</w:t>
            </w:r>
            <w:r>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შიზოფრენიით დაავადებული პაციენტის მართვა</w:t>
            </w:r>
            <w:r>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ნევროზული და სტრესთან დაკავშირებული დაავადებების იდენტიფიცირება და საექთნო მართვა</w:t>
            </w:r>
            <w:r>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ადიქტოლოგიური, სექსუალური და კვებითი დარღვევების დაავადებების მქონე პაციენტის საექთნო მართვა</w:t>
            </w:r>
            <w:r>
              <w:rPr>
                <w:rFonts w:ascii="Sylfaen" w:eastAsia="Arial Unicode MS" w:hAnsi="Sylfaen" w:cs="Arial Unicode MS"/>
                <w:color w:val="auto"/>
                <w:sz w:val="20"/>
                <w:szCs w:val="20"/>
              </w:rPr>
              <w:t xml:space="preserve">; </w:t>
            </w: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2B6755" w:rsidRDefault="002B6755" w:rsidP="0063420F">
      <w:pPr>
        <w:spacing w:after="0" w:line="240" w:lineRule="auto"/>
        <w:jc w:val="both"/>
        <w:rPr>
          <w:rFonts w:ascii="Sylfaen" w:eastAsia="Arial Unicode MS" w:hAnsi="Sylfaen" w:cs="Arial Unicode MS"/>
          <w:b/>
          <w:color w:val="auto"/>
          <w:sz w:val="20"/>
          <w:szCs w:val="20"/>
        </w:rPr>
      </w:pPr>
    </w:p>
    <w:p w:rsidR="005607B9" w:rsidRDefault="005607B9" w:rsidP="0063420F">
      <w:pPr>
        <w:spacing w:after="0" w:line="240" w:lineRule="auto"/>
        <w:jc w:val="both"/>
        <w:rPr>
          <w:rFonts w:ascii="Sylfaen" w:eastAsia="Arial Unicode MS" w:hAnsi="Sylfaen" w:cs="Arial Unicode MS"/>
          <w:b/>
          <w:color w:val="auto"/>
          <w:sz w:val="20"/>
          <w:szCs w:val="20"/>
        </w:rPr>
      </w:pPr>
    </w:p>
    <w:p w:rsidR="005607B9" w:rsidRDefault="005607B9" w:rsidP="0063420F">
      <w:pPr>
        <w:spacing w:after="0" w:line="240" w:lineRule="auto"/>
        <w:jc w:val="both"/>
        <w:rPr>
          <w:rFonts w:ascii="Sylfaen" w:eastAsia="Arial Unicode MS" w:hAnsi="Sylfaen" w:cs="Arial Unicode MS"/>
          <w:b/>
          <w:color w:val="auto"/>
          <w:sz w:val="20"/>
          <w:szCs w:val="20"/>
        </w:rPr>
      </w:pPr>
    </w:p>
    <w:p w:rsidR="005607B9" w:rsidRPr="008604CF" w:rsidRDefault="005607B9"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2. სტანდარტული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ჩანაწერები</w:t>
      </w:r>
    </w:p>
    <w:p w:rsidR="00BF7B1A" w:rsidRPr="008604CF" w:rsidRDefault="00BF7B1A" w:rsidP="0063420F">
      <w:pPr>
        <w:spacing w:after="0" w:line="240" w:lineRule="auto"/>
        <w:jc w:val="both"/>
        <w:rPr>
          <w:rFonts w:ascii="Sylfaen" w:eastAsia="Merriweather" w:hAnsi="Sylfaen" w:cs="Merriweather"/>
          <w:color w:val="auto"/>
          <w:sz w:val="20"/>
          <w:szCs w:val="20"/>
        </w:rPr>
      </w:pPr>
    </w:p>
    <w:tbl>
      <w:tblPr>
        <w:tblStyle w:val="a6"/>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5380"/>
        <w:gridCol w:w="4796"/>
        <w:gridCol w:w="2156"/>
      </w:tblGrid>
      <w:tr w:rsidR="004D4D49" w:rsidRPr="008604CF" w:rsidTr="004D4D49">
        <w:trPr>
          <w:trHeight w:val="1100"/>
          <w:jc w:val="center"/>
        </w:trPr>
        <w:tc>
          <w:tcPr>
            <w:tcW w:w="2334"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შედეგები</w:t>
            </w:r>
          </w:p>
          <w:p w:rsidR="00BF7B1A" w:rsidRPr="008604CF" w:rsidRDefault="00BF7B1A" w:rsidP="00101916">
            <w:pPr>
              <w:jc w:val="center"/>
              <w:rPr>
                <w:rFonts w:ascii="Sylfaen" w:eastAsia="Merriweather" w:hAnsi="Sylfaen" w:cs="Merriweather"/>
                <w:b/>
                <w:color w:val="auto"/>
                <w:sz w:val="20"/>
                <w:szCs w:val="20"/>
              </w:rPr>
            </w:pPr>
          </w:p>
        </w:tc>
        <w:tc>
          <w:tcPr>
            <w:tcW w:w="5380"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შესრულების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კრიტერიუმები</w:t>
            </w:r>
          </w:p>
        </w:tc>
        <w:tc>
          <w:tcPr>
            <w:tcW w:w="4796"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კომპეტენციის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პარამეტრების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ფარგლები</w:t>
            </w:r>
            <w:r w:rsidRPr="008604CF">
              <w:rPr>
                <w:rFonts w:ascii="Sylfaen" w:eastAsia="Arial Unicode MS" w:hAnsi="Sylfaen" w:cs="Arial Unicode MS"/>
                <w:b/>
                <w:color w:val="auto"/>
                <w:sz w:val="20"/>
                <w:szCs w:val="20"/>
              </w:rPr>
              <w:br/>
            </w:r>
          </w:p>
        </w:tc>
        <w:tc>
          <w:tcPr>
            <w:tcW w:w="2156" w:type="dxa"/>
            <w:shd w:val="clear" w:color="auto" w:fill="auto"/>
            <w:vAlign w:val="center"/>
          </w:tcPr>
          <w:p w:rsidR="00BF7B1A" w:rsidRPr="008604CF" w:rsidRDefault="00BF7B1A" w:rsidP="00101916">
            <w:pPr>
              <w:jc w:val="center"/>
              <w:rPr>
                <w:rFonts w:ascii="Sylfaen" w:eastAsia="Merriweather" w:hAnsi="Sylfaen" w:cs="Merriweather"/>
                <w:b/>
                <w:color w:val="auto"/>
                <w:sz w:val="20"/>
                <w:szCs w:val="20"/>
              </w:rPr>
            </w:pPr>
          </w:p>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მიმართულება</w:t>
            </w:r>
          </w:p>
        </w:tc>
      </w:tr>
      <w:tr w:rsidR="004D4D49" w:rsidRPr="008604CF" w:rsidTr="004D4D49">
        <w:trPr>
          <w:trHeight w:val="1040"/>
          <w:jc w:val="center"/>
        </w:trPr>
        <w:tc>
          <w:tcPr>
            <w:tcW w:w="2334"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ფსიქიატრიული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ფსიქიატრიული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აგროვებს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ანამნეზს;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3. </w:t>
            </w:r>
            <w:r w:rsidR="00101916"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101916" w:rsidRPr="008604CF">
              <w:rPr>
                <w:rFonts w:ascii="Sylfaen" w:eastAsia="Arial Unicode MS" w:hAnsi="Sylfaen" w:cs="Arial Unicode MS"/>
                <w:color w:val="auto"/>
                <w:sz w:val="20"/>
                <w:szCs w:val="20"/>
              </w:rPr>
              <w:t xml:space="preserve"> მქონ</w:t>
            </w:r>
            <w:r w:rsidRPr="008604CF">
              <w:rPr>
                <w:rFonts w:ascii="Sylfaen" w:eastAsia="Arial Unicode MS" w:hAnsi="Sylfaen" w:cs="Arial Unicode MS"/>
                <w:color w:val="auto"/>
                <w:sz w:val="20"/>
                <w:szCs w:val="20"/>
              </w:rPr>
              <w:t>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მართვას;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ამყარებს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კომუნიკაციას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ითვალისწინებს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სოციალურ, კულტურულ, ეთიკურ, ფსიქოლოგიურ</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w:t>
            </w:r>
            <w:r w:rsidR="00101916"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პექტებს;</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განხორციელებული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საექთნო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პროცესისა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ჩატარებული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მანიპულაციის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შედეგად</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სწორად</w:t>
            </w:r>
            <w:r w:rsidR="00101916" w:rsidRPr="008604CF">
              <w:rPr>
                <w:rFonts w:ascii="Sylfaen" w:eastAsia="Arial Unicode MS" w:hAnsi="Sylfaen" w:cs="Arial Unicode MS"/>
                <w:color w:val="auto"/>
                <w:sz w:val="20"/>
                <w:szCs w:val="20"/>
                <w:highlight w:val="white"/>
              </w:rPr>
              <w:t xml:space="preserve">, გრამატიკული და ენის სისწორის დაცვით </w:t>
            </w:r>
            <w:r w:rsidRPr="008604CF">
              <w:rPr>
                <w:rFonts w:ascii="Sylfaen" w:eastAsia="Arial Unicode MS" w:hAnsi="Sylfaen" w:cs="Arial Unicode MS"/>
                <w:color w:val="auto"/>
                <w:sz w:val="20"/>
                <w:szCs w:val="20"/>
                <w:highlight w:val="white"/>
              </w:rPr>
              <w:t>ავსებს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შესაბამის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სამედიცინო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დოკუმენტაციას</w:t>
            </w:r>
            <w:r w:rsidR="00101916" w:rsidRPr="008604CF">
              <w:rPr>
                <w:rFonts w:ascii="Sylfaen" w:eastAsia="Arial Unicode MS" w:hAnsi="Sylfaen" w:cs="Arial Unicode MS"/>
                <w:b/>
                <w:color w:val="auto"/>
                <w:sz w:val="20"/>
                <w:szCs w:val="20"/>
                <w:highlight w:val="white"/>
              </w:rPr>
              <w:t>;</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საექთნო</w:t>
            </w:r>
            <w:r w:rsidR="00101916" w:rsidRPr="008604CF">
              <w:rPr>
                <w:rFonts w:ascii="Sylfaen" w:eastAsia="Arial Unicode MS" w:hAnsi="Sylfaen" w:cs="Arial Unicode MS"/>
                <w:b/>
                <w:color w:val="auto"/>
                <w:sz w:val="20"/>
                <w:szCs w:val="20"/>
                <w:highlight w:val="white"/>
              </w:rPr>
              <w:t xml:space="preserve"> </w:t>
            </w:r>
            <w:r w:rsidRPr="008604CF">
              <w:rPr>
                <w:rFonts w:ascii="Sylfaen" w:eastAsia="Arial Unicode MS" w:hAnsi="Sylfaen" w:cs="Arial Unicode MS"/>
                <w:b/>
                <w:color w:val="auto"/>
                <w:sz w:val="20"/>
                <w:szCs w:val="20"/>
                <w:highlight w:val="white"/>
              </w:rPr>
              <w:t>მანიპულაციების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დროს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იცავს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ჰიგიენისა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ნარჩენების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მართვის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წესებს.</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ind w:left="810"/>
              <w:jc w:val="both"/>
              <w:rPr>
                <w:rFonts w:ascii="Sylfaen" w:eastAsia="Merriweather" w:hAnsi="Sylfaen" w:cs="Merriweather"/>
                <w:color w:val="auto"/>
                <w:sz w:val="20"/>
                <w:szCs w:val="20"/>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ფსიქიატრიული დაავადებები: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5A0FD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w:t>
            </w:r>
            <w:r w:rsidRPr="008604CF">
              <w:rPr>
                <w:rFonts w:ascii="Sylfaen" w:eastAsia="Arial Unicode MS" w:hAnsi="Sylfaen" w:cs="Arial Unicode MS"/>
                <w:color w:val="auto"/>
                <w:sz w:val="20"/>
                <w:szCs w:val="20"/>
              </w:rPr>
              <w:lastRenderedPageBreak/>
              <w:t>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w:t>
            </w:r>
            <w:r w:rsidRPr="008604CF">
              <w:rPr>
                <w:rFonts w:ascii="Sylfaen" w:eastAsia="Arial Unicode MS" w:hAnsi="Sylfaen" w:cs="Arial Unicode MS"/>
                <w:color w:val="auto"/>
                <w:sz w:val="20"/>
                <w:szCs w:val="20"/>
              </w:rPr>
              <w:lastRenderedPageBreak/>
              <w:t xml:space="preserve">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1BF1" w:rsidRPr="008604CF" w:rsidRDefault="00E51BF1" w:rsidP="00E51BF1">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ფსიქიატრიული პრობლემები:</w:t>
            </w:r>
          </w:p>
          <w:p w:rsidR="00E51BF1" w:rsidRPr="008604CF" w:rsidRDefault="00E51BF1" w:rsidP="00E51BF1">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B04D6F" w:rsidRPr="008604CF" w:rsidRDefault="00B04D6F" w:rsidP="00B04D6F">
            <w:pPr>
              <w:jc w:val="both"/>
              <w:rPr>
                <w:rFonts w:ascii="Sylfaen" w:hAnsi="Sylfaen" w:cs="Sylfaen"/>
                <w:sz w:val="20"/>
                <w:szCs w:val="20"/>
              </w:rPr>
            </w:pPr>
          </w:p>
          <w:p w:rsidR="00E51BF1" w:rsidRPr="008604CF" w:rsidRDefault="00E51BF1" w:rsidP="00B04D6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მანიპულაციები</w:t>
            </w:r>
            <w:r w:rsidRPr="008604CF">
              <w:rPr>
                <w:rFonts w:ascii="Sylfaen" w:eastAsia="Merriweather" w:hAnsi="Sylfaen" w:cs="Merriweather"/>
                <w:b/>
                <w:color w:val="auto"/>
                <w:sz w:val="20"/>
                <w:szCs w:val="20"/>
              </w:rPr>
              <w:t xml:space="preserve">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w:t>
            </w:r>
            <w:r w:rsidRPr="008604CF">
              <w:rPr>
                <w:rFonts w:ascii="Sylfaen" w:eastAsia="Arial Unicode MS" w:hAnsi="Sylfaen" w:cs="Arial Unicode MS"/>
                <w:color w:val="auto"/>
                <w:sz w:val="20"/>
                <w:szCs w:val="20"/>
              </w:rPr>
              <w:lastRenderedPageBreak/>
              <w:t>გამოყენება, პერიფერიული კათეტერის ნახვევის შეცვლა.</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მედიკემანტების ორალურად, ინტრამუსკულარულად,</w:t>
            </w:r>
            <w:r w:rsidR="004D4D49" w:rsidRPr="008604CF">
              <w:rPr>
                <w:rFonts w:ascii="Sylfaen" w:eastAsia="Merriweather" w:hAnsi="Sylfaen" w:cs="Merriweather"/>
                <w:color w:val="auto"/>
                <w:sz w:val="20"/>
                <w:szCs w:val="20"/>
                <w:lang w:val="en-US"/>
              </w:rPr>
              <w:t xml:space="preserve"> </w:t>
            </w:r>
            <w:r w:rsidRPr="008604CF">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4D4D49"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 xml:space="preserve"> სავარჯიშო სპირომეტრია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lastRenderedPageBreak/>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E51BF1" w:rsidRPr="008604CF" w:rsidRDefault="00E51BF1" w:rsidP="004D4D49">
            <w:pPr>
              <w:jc w:val="both"/>
              <w:rPr>
                <w:rFonts w:ascii="Sylfaen" w:hAnsi="Sylfaen"/>
                <w:color w:val="auto"/>
                <w:sz w:val="20"/>
                <w:szCs w:val="20"/>
              </w:rPr>
            </w:pPr>
            <w:r w:rsidRPr="008604CF">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lastRenderedPageBreak/>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6"/>
              </w:numPr>
              <w:tabs>
                <w:tab w:val="left" w:pos="265"/>
              </w:tabs>
              <w:ind w:left="0" w:firstLine="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restart"/>
            <w:vAlign w:val="center"/>
          </w:tcPr>
          <w:p w:rsidR="00BF7B1A" w:rsidRPr="008604CF" w:rsidRDefault="0043666A" w:rsidP="0063420F">
            <w:pPr>
              <w:ind w:left="176"/>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lastRenderedPageBreak/>
              <w:t>პრაქტიკული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დავალება</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დაკვირვებით</w:t>
            </w:r>
          </w:p>
          <w:p w:rsidR="00BF7B1A" w:rsidRPr="008604CF" w:rsidRDefault="00BF7B1A" w:rsidP="0063420F">
            <w:pPr>
              <w:ind w:left="176"/>
              <w:jc w:val="both"/>
              <w:rPr>
                <w:rFonts w:ascii="Sylfaen" w:eastAsia="Merriweather" w:hAnsi="Sylfaen" w:cs="Merriweather"/>
                <w:color w:val="auto"/>
                <w:sz w:val="20"/>
                <w:szCs w:val="20"/>
                <w:highlight w:val="yellow"/>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2.</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მკურნალობისა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თერაპიული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მოვლის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მეთოდების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w:t>
            </w:r>
            <w:r w:rsidRPr="008604CF">
              <w:rPr>
                <w:rFonts w:ascii="Sylfaen" w:eastAsia="Arial Unicode MS" w:hAnsi="Sylfaen" w:cs="Arial Unicode MS"/>
                <w:color w:val="auto"/>
                <w:sz w:val="20"/>
                <w:szCs w:val="20"/>
              </w:rPr>
              <w:t xml:space="preserve"> 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2.</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ინტერაქციის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მოდელს;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ურთიერთობების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ფაზების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იდენტიფიცირებას</w:t>
            </w:r>
            <w:r w:rsidR="009513B9"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009513B9" w:rsidRPr="008604CF">
              <w:rPr>
                <w:rFonts w:ascii="Sylfaen" w:eastAsia="Arial Unicode MS" w:hAnsi="Sylfaen" w:cs="Arial Unicode MS"/>
                <w:color w:val="auto"/>
                <w:sz w:val="20"/>
                <w:szCs w:val="20"/>
              </w:rPr>
              <w:t xml:space="preserve">პროცესის მსველობისას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მოვლის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მეთოდებს</w:t>
            </w:r>
            <w:r w:rsidRPr="008604CF">
              <w:rPr>
                <w:rFonts w:ascii="Sylfaen" w:eastAsia="Arial Unicode MS" w:hAnsi="Sylfaen" w:cs="Arial Unicode MS"/>
                <w:color w:val="auto"/>
                <w:sz w:val="20"/>
                <w:szCs w:val="20"/>
              </w:rPr>
              <w:t>;</w:t>
            </w:r>
          </w:p>
          <w:p w:rsidR="009513B9" w:rsidRPr="008604CF" w:rsidRDefault="0043666A"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009513B9" w:rsidRPr="008604CF">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9513B9" w:rsidRPr="008604CF" w:rsidRDefault="009513B9"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6.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7.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8.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პროცესი:</w:t>
            </w:r>
            <w:r w:rsidRPr="008604CF">
              <w:rPr>
                <w:rFonts w:ascii="Sylfaen" w:eastAsia="Arial Unicode MS" w:hAnsi="Sylfaen" w:cs="Arial Unicode MS"/>
                <w:b/>
                <w:color w:val="auto"/>
                <w:sz w:val="20"/>
                <w:szCs w:val="20"/>
                <w:lang w:val="en-US"/>
              </w:rPr>
              <w:t xml:space="preserve">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გამოკითხვა, 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 ჯანმრთელობის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შეკრება, ოჯახური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ანამნეზისშ</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Pr="008604CF">
              <w:rPr>
                <w:rFonts w:ascii="Sylfaen" w:eastAsia="Arial Unicode MS" w:hAnsi="Sylfaen" w:cs="Arial Unicode MS"/>
                <w:color w:val="auto"/>
                <w:sz w:val="20"/>
                <w:szCs w:val="20"/>
                <w:u w:val="single"/>
                <w:lang w:val="en-US"/>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დაავადების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განვითარების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რისკ</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ფაქტორები, სინდრომზე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სიმპტომზე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დამყარებული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იმპლემენტაციის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შემდგომი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შედარება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პირვანდელ</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მდგომარეობასთან</w:t>
            </w:r>
          </w:p>
          <w:p w:rsidR="00E51BF1" w:rsidRPr="008604CF" w:rsidRDefault="00E51BF1" w:rsidP="00E51BF1">
            <w:pPr>
              <w:shd w:val="clear" w:color="auto" w:fill="FFFFFF"/>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b/>
                <w:color w:val="auto"/>
                <w:sz w:val="20"/>
                <w:szCs w:val="20"/>
              </w:rPr>
              <w:t>ინტერაქციის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მოდელი: </w:t>
            </w:r>
            <w:r w:rsidRPr="008604CF">
              <w:rPr>
                <w:rFonts w:ascii="Sylfaen" w:eastAsia="Merriweather" w:hAnsi="Sylfaen" w:cs="Merriweather"/>
                <w:color w:val="auto"/>
                <w:sz w:val="20"/>
                <w:szCs w:val="20"/>
              </w:rPr>
              <w:t>IPR-JOHARI WINDOW</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ურთიერთობების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ფაზები: </w:t>
            </w:r>
            <w:r w:rsidRPr="008604CF">
              <w:rPr>
                <w:rFonts w:ascii="Sylfaen" w:eastAsia="Arial Unicode MS" w:hAnsi="Sylfaen" w:cs="Arial Unicode MS"/>
                <w:color w:val="auto"/>
                <w:sz w:val="20"/>
                <w:szCs w:val="20"/>
              </w:rPr>
              <w:t>ინტერაქციის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გაცნობის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lastRenderedPageBreak/>
              <w:t>ორიენტაციის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სამუშაო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დასრულების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მეთოდები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მოქმედებები: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 xml:space="preserve">ფსიქოფარმაკოლოგია;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არტ</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რელაქსაციის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ცეკვა, მუსიკა, ოკუპაციური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ელექტროკოლმუნსიური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სამედიცინო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ბარათი - ფორმა #IV-300/ა;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მონაცემების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რეგისტრაციის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 #IV – 300-1/ა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დანიშნულების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1"/>
              </w:numPr>
              <w:tabs>
                <w:tab w:val="left" w:pos="295"/>
              </w:tabs>
              <w:ind w:left="0"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87"/>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3.</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შიზოფრენიით</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დაავადებული</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r w:rsidR="009513B9" w:rsidRPr="008604CF">
              <w:rPr>
                <w:rFonts w:ascii="Sylfaen" w:eastAsia="Arial Unicode MS" w:hAnsi="Sylfaen" w:cs="Arial Unicode MS"/>
                <w:color w:val="auto"/>
                <w:sz w:val="20"/>
                <w:szCs w:val="20"/>
              </w:rPr>
              <w:t xml:space="preserve"> </w:t>
            </w:r>
          </w:p>
        </w:tc>
        <w:tc>
          <w:tcPr>
            <w:tcW w:w="5380" w:type="dxa"/>
            <w:shd w:val="clear" w:color="auto" w:fill="auto"/>
          </w:tcPr>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 xml:space="preserve">, </w:t>
            </w:r>
            <w:r w:rsidR="00200A2A" w:rsidRPr="008604CF">
              <w:rPr>
                <w:rFonts w:ascii="Sylfaen" w:eastAsia="Arial Unicode MS" w:hAnsi="Sylfaen" w:cs="Arial Unicode MS"/>
                <w:color w:val="auto"/>
                <w:sz w:val="20"/>
                <w:szCs w:val="20"/>
              </w:rPr>
              <w:t>შიზოფრენიით დაავადებულ პაციენტთან</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r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ხასიათის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ცვლილებით</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მიმდინარე</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იდენტიდიცირებას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color w:val="auto"/>
                <w:sz w:val="20"/>
                <w:szCs w:val="20"/>
              </w:rPr>
              <w:t xml:space="preserve">საექთნო მანიპულაციების დროს სწორად ამყარებს </w:t>
            </w:r>
            <w:r w:rsidR="00101916" w:rsidRPr="008604CF">
              <w:rPr>
                <w:rFonts w:ascii="Sylfaen" w:eastAsia="Arial Unicode MS" w:hAnsi="Sylfaen" w:cs="Arial Unicode MS"/>
                <w:color w:val="auto"/>
                <w:sz w:val="20"/>
                <w:szCs w:val="20"/>
              </w:rPr>
              <w:lastRenderedPageBreak/>
              <w:t>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5.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სინდრომზე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 მოვლის გრძელვადიანი და </w:t>
            </w:r>
            <w:r w:rsidRPr="008604CF">
              <w:rPr>
                <w:rFonts w:ascii="Sylfaen" w:eastAsia="Arial Unicode MS" w:hAnsi="Sylfaen" w:cs="Arial Unicode MS"/>
                <w:color w:val="auto"/>
                <w:sz w:val="20"/>
                <w:szCs w:val="20"/>
              </w:rPr>
              <w:lastRenderedPageBreak/>
              <w:t>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პაციენტისშ 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8604CF">
              <w:rPr>
                <w:rFonts w:ascii="Sylfaen" w:eastAsia="Arial Unicode MS" w:hAnsi="Sylfaen" w:cs="Arial Unicode MS"/>
                <w:b/>
                <w:color w:val="auto"/>
                <w:sz w:val="20"/>
                <w:szCs w:val="20"/>
              </w:rPr>
              <w:br/>
            </w:r>
            <w:r w:rsidRPr="008604CF">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lastRenderedPageBreak/>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4"/>
              </w:numPr>
              <w:tabs>
                <w:tab w:val="left" w:pos="310"/>
              </w:tabs>
              <w:ind w:left="0" w:firstLine="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4. 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იდენტიფიცირება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1.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ქვეშ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ნევროზული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სტრესთან</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დაკავშირებული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2.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AC63A0"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200A2A"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4</w:t>
            </w:r>
            <w:r w:rsidR="00101916" w:rsidRPr="008604CF">
              <w:rPr>
                <w:rFonts w:ascii="Sylfaen" w:eastAsia="Arial Unicode MS" w:hAnsi="Sylfaen" w:cs="Arial Unicode MS"/>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მანიპულაციის</w:t>
            </w:r>
            <w:r w:rsidR="00101916"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5</w:t>
            </w:r>
            <w:r w:rsidR="00101916" w:rsidRPr="008604CF">
              <w:rPr>
                <w:rFonts w:ascii="Sylfaen" w:eastAsia="Merriweather" w:hAnsi="Sylfaen" w:cs="Merriweather"/>
                <w:color w:val="auto"/>
                <w:sz w:val="20"/>
                <w:szCs w:val="20"/>
              </w:rPr>
              <w:t xml:space="preserve">. </w:t>
            </w:r>
            <w:r w:rsidR="00101916"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00101916" w:rsidRPr="008604CF">
              <w:rPr>
                <w:rFonts w:ascii="Sylfaen" w:eastAsia="Arial Unicode MS" w:hAnsi="Sylfaen" w:cs="Arial Unicode MS"/>
                <w:b/>
                <w:color w:val="auto"/>
                <w:sz w:val="20"/>
                <w:szCs w:val="20"/>
                <w:highlight w:val="white"/>
              </w:rPr>
              <w:t>დოკუმენტაციას;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6</w:t>
            </w:r>
            <w:r w:rsidR="00101916" w:rsidRPr="008604CF">
              <w:rPr>
                <w:rFonts w:ascii="Sylfaen" w:eastAsia="Arial Unicode MS" w:hAnsi="Sylfaen" w:cs="Arial Unicode MS"/>
                <w:color w:val="auto"/>
                <w:sz w:val="20"/>
                <w:szCs w:val="20"/>
                <w:highlight w:val="white"/>
              </w:rPr>
              <w:t>.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ნევროზული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სტრესთან</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დაკავშირებული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დაავადებები: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შფოთვა; ფობია; ობსესივ</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კომპულსიური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აშლილობა; პოსტტრამვული სტრესული დარღვევა.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lastRenderedPageBreak/>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7"/>
              </w:numPr>
              <w:tabs>
                <w:tab w:val="left" w:pos="325"/>
              </w:tabs>
              <w:ind w:left="10" w:hanging="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D8536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5. ადიქტოლოგიური</w:t>
            </w:r>
            <w:r w:rsidR="00D85369"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სექსუალური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1.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ახდენს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მართვისას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გამოსაყენებელი</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საშუალებები</w:t>
            </w:r>
            <w:r w:rsidR="00D85369" w:rsidRPr="008604CF">
              <w:rPr>
                <w:rFonts w:ascii="Sylfaen" w:eastAsia="Arial Unicode MS" w:hAnsi="Sylfaen" w:cs="Arial Unicode MS"/>
                <w:b/>
                <w:color w:val="auto"/>
                <w:sz w:val="20"/>
                <w:szCs w:val="20"/>
              </w:rPr>
              <w:t xml:space="preserve">ს </w:t>
            </w:r>
            <w:r w:rsidR="00D85369" w:rsidRPr="008604CF">
              <w:rPr>
                <w:rFonts w:ascii="Sylfaen" w:eastAsia="Arial Unicode MS" w:hAnsi="Sylfaen" w:cs="Arial Unicode MS"/>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D85369" w:rsidRPr="008604CF">
              <w:rPr>
                <w:rFonts w:ascii="Sylfaen" w:eastAsia="Arial Unicode MS" w:hAnsi="Sylfaen" w:cs="Arial Unicode MS"/>
                <w:color w:val="auto"/>
                <w:sz w:val="20"/>
                <w:szCs w:val="20"/>
              </w:rPr>
              <w:t xml:space="preserve"> დავალების შესაბამისად, მეთვალყურეობის ქვეშ და გარეშე,  </w:t>
            </w:r>
            <w:r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color w:val="auto"/>
                <w:sz w:val="20"/>
                <w:szCs w:val="20"/>
              </w:rPr>
              <w:t xml:space="preserve">ახორციელებს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b/>
                <w:color w:val="auto"/>
                <w:sz w:val="20"/>
                <w:szCs w:val="20"/>
              </w:rPr>
              <w:t>პაციენტ</w:t>
            </w:r>
            <w:r w:rsidRPr="008604CF">
              <w:rPr>
                <w:rFonts w:ascii="Sylfaen" w:eastAsia="Arial Unicode MS" w:hAnsi="Sylfaen" w:cs="Arial Unicode MS"/>
                <w:b/>
                <w:color w:val="auto"/>
                <w:sz w:val="20"/>
                <w:szCs w:val="20"/>
              </w:rPr>
              <w:t>ის</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w:t>
            </w:r>
            <w:r w:rsidR="00D85369" w:rsidRPr="008604CF">
              <w:rPr>
                <w:rFonts w:ascii="Sylfaen" w:eastAsia="Arial Unicode MS" w:hAnsi="Sylfaen" w:cs="Arial Unicode MS"/>
                <w:b/>
                <w:color w:val="auto"/>
                <w:sz w:val="20"/>
                <w:szCs w:val="20"/>
              </w:rPr>
              <w:t>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3.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მართავს </w:t>
            </w:r>
            <w:r w:rsidRPr="008604CF">
              <w:rPr>
                <w:rFonts w:ascii="Sylfaen" w:eastAsia="Arial Unicode MS" w:hAnsi="Sylfaen" w:cs="Arial Unicode MS"/>
                <w:color w:val="auto"/>
                <w:sz w:val="20"/>
                <w:szCs w:val="20"/>
              </w:rPr>
              <w:t>სექსუალური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w:t>
            </w:r>
            <w:r w:rsidR="00D85369" w:rsidRPr="008604CF">
              <w:rPr>
                <w:rFonts w:ascii="Sylfaen" w:eastAsia="Arial Unicode MS" w:hAnsi="Sylfaen" w:cs="Arial Unicode MS"/>
                <w:color w:val="auto"/>
                <w:sz w:val="20"/>
                <w:szCs w:val="20"/>
              </w:rPr>
              <w:t>ბ</w:t>
            </w:r>
            <w:r w:rsidRPr="008604CF">
              <w:rPr>
                <w:rFonts w:ascii="Sylfaen" w:eastAsia="Arial Unicode MS" w:hAnsi="Sylfaen" w:cs="Arial Unicode MS"/>
                <w:color w:val="auto"/>
                <w:sz w:val="20"/>
                <w:szCs w:val="20"/>
              </w:rPr>
              <w:t>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D85369" w:rsidRPr="008604CF">
              <w:rPr>
                <w:rFonts w:ascii="Sylfaen" w:eastAsia="Arial Unicode MS" w:hAnsi="Sylfaen" w:cs="Arial Unicode MS"/>
                <w:color w:val="auto"/>
                <w:sz w:val="20"/>
                <w:szCs w:val="20"/>
              </w:rPr>
              <w:t xml:space="preserve"> პაციენტს</w:t>
            </w:r>
            <w:r w:rsidRPr="008604CF">
              <w:rPr>
                <w:rFonts w:ascii="Sylfaen" w:eastAsia="Arial Unicode MS" w:hAnsi="Sylfaen" w:cs="Arial Unicode MS"/>
                <w:b/>
                <w:color w:val="auto"/>
                <w:sz w:val="20"/>
                <w:szCs w:val="20"/>
              </w:rPr>
              <w:t>;</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 მანიპულაციის</w:t>
            </w:r>
            <w:r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7.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გამოსაყენებელი საშუალებები: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პაციენტის მართვა: </w:t>
            </w:r>
            <w:r w:rsidRPr="008604CF">
              <w:rPr>
                <w:rFonts w:ascii="Sylfaen" w:eastAsia="Arial Unicode MS" w:hAnsi="Sylfaen" w:cs="Arial Unicode MS"/>
                <w:color w:val="auto"/>
                <w:sz w:val="20"/>
                <w:szCs w:val="20"/>
              </w:rPr>
              <w:t>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მედიკამენტის ტიტრაცია.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bl>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3. დამხმარე</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ჩანაწერები</w:t>
      </w: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3.1. სწავლებისა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ორგანიზებ</w:t>
      </w:r>
      <w:r w:rsidR="005607B9">
        <w:rPr>
          <w:rFonts w:ascii="Sylfaen" w:eastAsia="Arial Unicode MS" w:hAnsi="Sylfaen" w:cs="Arial Unicode MS"/>
          <w:b/>
          <w:color w:val="auto"/>
          <w:sz w:val="20"/>
          <w:szCs w:val="20"/>
        </w:rPr>
        <w:t>ა</w:t>
      </w:r>
    </w:p>
    <w:p w:rsidR="00BF7B1A" w:rsidRPr="008604CF" w:rsidRDefault="00BF7B1A" w:rsidP="0063420F">
      <w:pPr>
        <w:spacing w:after="0" w:line="240" w:lineRule="auto"/>
        <w:jc w:val="both"/>
        <w:rPr>
          <w:rFonts w:ascii="Sylfaen" w:eastAsia="Merriweather" w:hAnsi="Sylfaen" w:cs="Merriweather"/>
          <w:b/>
          <w:color w:val="auto"/>
          <w:sz w:val="20"/>
          <w:szCs w:val="20"/>
        </w:rPr>
      </w:pPr>
    </w:p>
    <w:tbl>
      <w:tblPr>
        <w:tblStyle w:val="a7"/>
        <w:tblW w:w="14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2758"/>
        <w:gridCol w:w="3320"/>
      </w:tblGrid>
      <w:tr w:rsidR="004D4D49" w:rsidRPr="008604CF" w:rsidTr="004D4D49">
        <w:trPr>
          <w:trHeight w:val="600"/>
        </w:trPr>
        <w:tc>
          <w:tcPr>
            <w:tcW w:w="1002"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სწავლისშედეგი</w:t>
            </w:r>
          </w:p>
        </w:tc>
        <w:tc>
          <w:tcPr>
            <w:tcW w:w="555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თემატიკა</w:t>
            </w:r>
          </w:p>
        </w:tc>
        <w:tc>
          <w:tcPr>
            <w:tcW w:w="204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სწავლება-სწავლის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მეთოდი/მეთოდები</w:t>
            </w:r>
          </w:p>
        </w:tc>
        <w:tc>
          <w:tcPr>
            <w:tcW w:w="2758"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მეთოდის/მეთოდების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აღწერილობა</w:t>
            </w:r>
          </w:p>
        </w:tc>
        <w:tc>
          <w:tcPr>
            <w:tcW w:w="3320"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პორტფოლიოში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განთავსებული</w:t>
            </w:r>
          </w:p>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მტკიცებულება/მტკიცებულებები</w:t>
            </w:r>
          </w:p>
        </w:tc>
      </w:tr>
      <w:tr w:rsidR="004D4D49" w:rsidRPr="008604CF" w:rsidTr="004D4D49">
        <w:trPr>
          <w:trHeight w:val="420"/>
        </w:trPr>
        <w:tc>
          <w:tcPr>
            <w:tcW w:w="1002" w:type="dxa"/>
          </w:tcPr>
          <w:p w:rsidR="00D85369" w:rsidRPr="008604CF" w:rsidRDefault="00D85369" w:rsidP="00D85369">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1</w:t>
            </w:r>
          </w:p>
        </w:tc>
        <w:tc>
          <w:tcPr>
            <w:tcW w:w="5550" w:type="dxa"/>
            <w:shd w:val="clear" w:color="auto" w:fill="auto"/>
            <w:vAlign w:val="center"/>
          </w:tcPr>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ფსიქიატრიული დაავადებები:</w:t>
            </w:r>
            <w:r w:rsidRPr="008604CF">
              <w:rPr>
                <w:rFonts w:ascii="Sylfaen" w:eastAsia="Merriweather" w:hAnsi="Sylfaen" w:cs="Merriweather"/>
                <w:b/>
                <w:color w:val="auto"/>
                <w:sz w:val="20"/>
                <w:szCs w:val="20"/>
                <w:vertAlign w:val="superscript"/>
              </w:rPr>
              <w:footnoteReference w:id="1"/>
            </w:r>
            <w:r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პროცესი: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A1022" w:rsidRPr="008604CF" w:rsidRDefault="002A1022" w:rsidP="002A1022">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lastRenderedPageBreak/>
              <w:t>სიმპტომზე დამყარებული  დიაგნოზი;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სომატური დაავადების დროს</w:t>
            </w:r>
          </w:p>
          <w:p w:rsidR="002A1022" w:rsidRPr="008604CF" w:rsidRDefault="002A1022" w:rsidP="002A1022">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სხვადასხვა დაავადება:</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თალასემია, </w:t>
            </w:r>
            <w:r w:rsidRPr="008604CF">
              <w:rPr>
                <w:rFonts w:ascii="Sylfaen" w:eastAsia="Arial Unicode MS" w:hAnsi="Sylfaen" w:cs="Arial Unicode MS"/>
                <w:color w:val="auto"/>
                <w:sz w:val="20"/>
                <w:szCs w:val="20"/>
              </w:rPr>
              <w:lastRenderedPageBreak/>
              <w:t xml:space="preserve">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A1022" w:rsidRPr="008604CF" w:rsidRDefault="002A1022" w:rsidP="002A1022">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3.ფსიქიატრიული პრობლემები:</w:t>
            </w:r>
          </w:p>
          <w:p w:rsidR="002A1022" w:rsidRPr="008604CF" w:rsidRDefault="002A1022" w:rsidP="002A1022">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w:t>
            </w:r>
            <w:r w:rsidRPr="008604CF">
              <w:rPr>
                <w:rFonts w:ascii="Sylfaen" w:hAnsi="Sylfaen"/>
                <w:sz w:val="20"/>
                <w:szCs w:val="20"/>
              </w:rPr>
              <w:lastRenderedPageBreak/>
              <w:t>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2A1022" w:rsidRPr="008604CF" w:rsidRDefault="00B04D6F" w:rsidP="00B04D6F">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w:t>
            </w:r>
            <w:r w:rsidRPr="008604CF">
              <w:rPr>
                <w:rFonts w:ascii="Sylfaen" w:eastAsia="Arial Unicode MS" w:hAnsi="Sylfaen" w:cs="Arial Unicode MS"/>
                <w:color w:val="auto"/>
                <w:sz w:val="20"/>
                <w:szCs w:val="20"/>
              </w:rPr>
              <w:lastRenderedPageBreak/>
              <w:t>ვარგისიანობა.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4D49" w:rsidRPr="008604CF">
              <w:rPr>
                <w:rFonts w:ascii="Sylfaen" w:eastAsia="Arial Unicode MS" w:hAnsi="Sylfaen" w:cs="Arial Unicode MS"/>
                <w:color w:val="auto"/>
                <w:sz w:val="20"/>
                <w:szCs w:val="20"/>
                <w:lang w:val="en-US"/>
              </w:rPr>
              <w:t xml:space="preserve"> </w:t>
            </w:r>
            <w:r w:rsidRPr="008604CF">
              <w:rPr>
                <w:rFonts w:ascii="Sylfaen" w:eastAsia="Merriweather" w:hAnsi="Sylfaen" w:cs="Merriweather"/>
                <w:color w:val="auto"/>
                <w:sz w:val="20"/>
                <w:szCs w:val="20"/>
              </w:rPr>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2A1022" w:rsidRPr="008604CF" w:rsidRDefault="002A1022" w:rsidP="004D4D49">
            <w:pPr>
              <w:jc w:val="both"/>
              <w:rPr>
                <w:rFonts w:ascii="Sylfaen" w:hAnsi="Sylfaen"/>
                <w:color w:val="auto"/>
                <w:sz w:val="20"/>
                <w:szCs w:val="20"/>
              </w:rPr>
            </w:pPr>
            <w:r w:rsidRPr="008604CF">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სამედიცინო ნარჩენების;</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სამედიცინო თეთრეულის სეგრეგაცია და მართვა  ბიოლოგიური და ქიმიური ნივთიერებების;რადიაციული ნივთიერებების  მოხმარების და </w:t>
            </w:r>
            <w:r w:rsidR="004D4D49" w:rsidRPr="008604CF">
              <w:rPr>
                <w:rFonts w:ascii="Sylfaen" w:eastAsia="Arial Unicode MS" w:hAnsi="Sylfaen" w:cs="Arial Unicode MS"/>
                <w:color w:val="auto"/>
                <w:sz w:val="20"/>
                <w:szCs w:val="20"/>
              </w:rPr>
              <w:t>უსაფრ</w:t>
            </w:r>
            <w:r w:rsidRPr="008604CF">
              <w:rPr>
                <w:rFonts w:ascii="Sylfaen" w:eastAsia="Arial Unicode MS" w:hAnsi="Sylfaen" w:cs="Arial Unicode MS"/>
                <w:color w:val="auto"/>
                <w:sz w:val="20"/>
                <w:szCs w:val="20"/>
              </w:rPr>
              <w:t xml:space="preserve">თხოების </w:t>
            </w:r>
            <w:r w:rsidR="004D4D49" w:rsidRPr="008604CF">
              <w:rPr>
                <w:rFonts w:ascii="Sylfaen" w:eastAsia="Arial Unicode MS" w:hAnsi="Sylfaen" w:cs="Arial Unicode MS"/>
                <w:color w:val="auto"/>
                <w:sz w:val="20"/>
                <w:szCs w:val="20"/>
              </w:rPr>
              <w:t>წესები</w:t>
            </w:r>
            <w:r w:rsidRPr="008604CF">
              <w:rPr>
                <w:rFonts w:ascii="Sylfaen" w:eastAsia="Arial Unicode MS" w:hAnsi="Sylfaen" w:cs="Arial Unicode MS"/>
                <w:color w:val="auto"/>
                <w:sz w:val="20"/>
                <w:szCs w:val="20"/>
              </w:rPr>
              <w:t>ს დაცვა</w:t>
            </w:r>
            <w:r w:rsidR="004D4D49"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2A1022" w:rsidRPr="008604CF" w:rsidRDefault="002A1022" w:rsidP="002A1022">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lastRenderedPageBreak/>
              <w:t>ფიზიკალური მონაცემების რეგისტრაციის ფურცელი - ფორმა #IV – 300-1/ა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w:t>
            </w:r>
            <w:r w:rsidRPr="008604CF">
              <w:rPr>
                <w:rFonts w:ascii="Sylfaen" w:hAnsi="Sylfaen"/>
                <w:sz w:val="20"/>
                <w:szCs w:val="20"/>
              </w:rPr>
              <w:lastRenderedPageBreak/>
              <w:t>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D85369" w:rsidRPr="008604CF" w:rsidRDefault="00B04D6F" w:rsidP="00B04D6F">
            <w:pPr>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restart"/>
            <w:vAlign w:val="center"/>
          </w:tcPr>
          <w:p w:rsidR="00D85369" w:rsidRPr="00713B18" w:rsidRDefault="00D85369" w:rsidP="00D85369">
            <w:pPr>
              <w:jc w:val="center"/>
              <w:rPr>
                <w:rFonts w:ascii="Sylfaen" w:eastAsia="Arial Unicode MS" w:hAnsi="Sylfaen" w:cs="Arial Unicode MS"/>
                <w:color w:val="auto"/>
                <w:sz w:val="20"/>
                <w:szCs w:val="20"/>
              </w:rPr>
            </w:pPr>
            <w:r w:rsidRPr="00713B18">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2758" w:type="dxa"/>
            <w:vMerge w:val="restart"/>
          </w:tcPr>
          <w:p w:rsidR="00C15D8A" w:rsidRPr="00713B18" w:rsidRDefault="00C15D8A" w:rsidP="00D85369">
            <w:pPr>
              <w:jc w:val="both"/>
              <w:rPr>
                <w:rFonts w:ascii="Sylfaen" w:eastAsia="Arial Unicode MS" w:hAnsi="Sylfaen" w:cs="Arial Unicode MS"/>
                <w:strike/>
                <w:color w:val="auto"/>
                <w:sz w:val="20"/>
                <w:szCs w:val="20"/>
              </w:rPr>
            </w:pPr>
            <w:r w:rsidRPr="00713B18">
              <w:rPr>
                <w:rFonts w:ascii="Sylfaen" w:hAnsi="Sylfaen"/>
                <w:sz w:val="20"/>
                <w:szCs w:val="20"/>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w:t>
            </w:r>
            <w:r w:rsidRPr="00713B18">
              <w:rPr>
                <w:rFonts w:ascii="Sylfaen" w:hAnsi="Sylfaen"/>
                <w:sz w:val="20"/>
                <w:szCs w:val="20"/>
                <w:shd w:val="clear" w:color="auto" w:fill="FFFFFF"/>
              </w:rPr>
              <w:lastRenderedPageBreak/>
              <w:t> დეტალურად </w:t>
            </w:r>
            <w:r w:rsidRPr="00713B18">
              <w:rPr>
                <w:rFonts w:ascii="Sylfaen" w:hAnsi="Sylfaen"/>
                <w:sz w:val="20"/>
                <w:szCs w:val="20"/>
                <w:bdr w:val="none" w:sz="0" w:space="0" w:color="auto" w:frame="1"/>
                <w:shd w:val="clear" w:color="auto" w:fill="FFFFFF"/>
              </w:rPr>
              <w:t>შევსებული ჩანაწერების ჟურნალი.</w:t>
            </w:r>
          </w:p>
        </w:tc>
        <w:tc>
          <w:tcPr>
            <w:tcW w:w="3320" w:type="dxa"/>
          </w:tcPr>
          <w:p w:rsidR="00C15D8A" w:rsidRPr="00713B18" w:rsidRDefault="00C15D8A" w:rsidP="00D85369">
            <w:pPr>
              <w:jc w:val="both"/>
              <w:rPr>
                <w:rFonts w:ascii="Sylfaen" w:eastAsia="Arial Unicode MS" w:hAnsi="Sylfaen" w:cs="Arial Unicode MS"/>
                <w:b/>
                <w:strike/>
                <w:color w:val="auto"/>
                <w:sz w:val="20"/>
                <w:szCs w:val="20"/>
              </w:rPr>
            </w:pPr>
          </w:p>
          <w:p w:rsidR="00C15D8A" w:rsidRPr="00713B18" w:rsidRDefault="00C15D8A" w:rsidP="00D85369">
            <w:pPr>
              <w:jc w:val="both"/>
              <w:rPr>
                <w:rFonts w:ascii="Sylfaen" w:eastAsia="Arial Unicode MS" w:hAnsi="Sylfaen" w:cs="Arial Unicode MS"/>
                <w:b/>
                <w:strike/>
                <w:color w:val="auto"/>
                <w:sz w:val="20"/>
                <w:szCs w:val="20"/>
              </w:rPr>
            </w:pPr>
          </w:p>
          <w:p w:rsidR="00C15D8A" w:rsidRPr="00713B18" w:rsidRDefault="00C15D8A" w:rsidP="0011048E">
            <w:pPr>
              <w:jc w:val="both"/>
              <w:rPr>
                <w:rFonts w:ascii="Sylfaen" w:eastAsia="Arial Unicode MS" w:hAnsi="Sylfaen" w:cs="Arial Unicode MS"/>
                <w:b/>
                <w:strike/>
                <w:color w:val="auto"/>
                <w:sz w:val="20"/>
                <w:szCs w:val="20"/>
              </w:rPr>
            </w:pPr>
            <w:r w:rsidRPr="00713B18">
              <w:rPr>
                <w:rFonts w:ascii="Sylfaen" w:hAnsi="Sylfaen"/>
                <w:sz w:val="20"/>
                <w:szCs w:val="20"/>
                <w:shd w:val="clear" w:color="auto" w:fill="FFFFFF"/>
              </w:rPr>
              <w:t>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ხელმოწერით დადასტურებული ჩანაწერების ჟურნალი.</w:t>
            </w:r>
          </w:p>
        </w:tc>
      </w:tr>
      <w:tr w:rsidR="004D4D49" w:rsidRPr="008604CF" w:rsidTr="004D4D49">
        <w:trPr>
          <w:trHeight w:val="440"/>
        </w:trPr>
        <w:tc>
          <w:tcPr>
            <w:tcW w:w="1002"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2</w:t>
            </w:r>
          </w:p>
        </w:tc>
        <w:tc>
          <w:tcPr>
            <w:tcW w:w="5550" w:type="dxa"/>
            <w:shd w:val="clear" w:color="auto" w:fill="auto"/>
            <w:vAlign w:val="center"/>
          </w:tcPr>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პროცესი: საექთნოპროცესი: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გამოკითხვა, 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 ჯანმრთელობის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ოჯახური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w:t>
            </w:r>
          </w:p>
          <w:p w:rsidR="00BF7B1A" w:rsidRPr="008604CF" w:rsidRDefault="0043666A" w:rsidP="004D4D49">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007122F6" w:rsidRPr="008604CF">
              <w:rPr>
                <w:rFonts w:ascii="Sylfaen" w:eastAsia="Arial Unicode MS" w:hAnsi="Sylfaen" w:cs="Arial Unicode MS"/>
                <w:color w:val="auto"/>
                <w:sz w:val="20"/>
                <w:szCs w:val="20"/>
                <w:u w:val="single"/>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განვითარების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7122F6" w:rsidRPr="008604CF">
              <w:rPr>
                <w:rFonts w:ascii="Sylfaen" w:eastAsia="Arial Unicode MS" w:hAnsi="Sylfaen" w:cs="Arial Unicode MS"/>
                <w:color w:val="auto"/>
                <w:sz w:val="20"/>
                <w:szCs w:val="20"/>
              </w:rPr>
              <w:t xml:space="preserve">სა </w:t>
            </w:r>
            <w:r w:rsidRPr="008604CF">
              <w:rPr>
                <w:rFonts w:ascii="Sylfaen" w:eastAsia="Arial Unicode MS" w:hAnsi="Sylfaen" w:cs="Arial Unicode MS"/>
                <w:color w:val="auto"/>
                <w:sz w:val="20"/>
                <w:szCs w:val="20"/>
              </w:rPr>
              <w:t>და</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სიმპტომზე</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დამყარებული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პაციენტისმოვლისგრძელვადიანიდამოკლევადიანიგეგმისჩამოყალიბება, გეგმისსაფეხურებისპრიორიტეტიზაცია, ჩარევისგეგმისიმპლემენტაციადამოსალოდნელიშედეგებისგანსაზღვრა (Nursing outcomes classification - საექთნოშედეგებისკლასიფიკაცია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 Nursing intervention classification - საექთნოინტერვენციისკლასიფიკაცია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იმპლემენტაციისწინპაციენტისშეფასება,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lastRenderedPageBreak/>
              <w:t xml:space="preserve">გადაფასება: </w:t>
            </w:r>
            <w:r w:rsidRPr="008604CF">
              <w:rPr>
                <w:rFonts w:ascii="Sylfaen" w:eastAsia="Arial Unicode MS" w:hAnsi="Sylfaen" w:cs="Arial Unicode MS"/>
                <w:color w:val="auto"/>
                <w:sz w:val="20"/>
                <w:szCs w:val="20"/>
              </w:rPr>
              <w:t>ინტერვენციისშემდგომიშეფასებადაშედარებაპაციენტისპირვანდელმდგომარეობასთან</w:t>
            </w:r>
          </w:p>
          <w:p w:rsidR="00BF7B1A" w:rsidRPr="008604CF" w:rsidRDefault="0043666A" w:rsidP="004D4D49">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 ინტერაქციისმოდელი: IPR-JOHARI WINDOW</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3. თერაპიულიურთიერთობებისფაზები: ინტერაქციისწინაფაზა; გაცნობისდაორიენტაციისფაზა; სამუშაოფაზა;დასრულებისფაზა.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თერაპიისმეთოდებიდასაექთნომოქმედებები: ფსიქოფარმაკოლოგია; </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ფსიქოლოგიურითერაპია: არტთერაპია, რელაქსაციისთერაპია, ცეკვა, მუსიკა, ოკუპაციურითერაპია, ელექტროკოლმუნსიურითერაპია.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D4D49">
            <w:pPr>
              <w:tabs>
                <w:tab w:val="left" w:pos="378"/>
              </w:tabs>
              <w:ind w:hanging="12"/>
              <w:jc w:val="both"/>
              <w:rPr>
                <w:rFonts w:ascii="Sylfaen" w:eastAsia="Merriweather" w:hAnsi="Sylfaen" w:cs="Merriweather"/>
                <w:color w:val="auto"/>
                <w:sz w:val="20"/>
                <w:szCs w:val="20"/>
              </w:rPr>
            </w:pP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363"/>
              </w:tabs>
              <w:ind w:left="0" w:hanging="12"/>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713B18" w:rsidP="0011048E">
            <w:pPr>
              <w:jc w:val="both"/>
              <w:rPr>
                <w:rFonts w:ascii="Sylfaen" w:eastAsia="Merriweather" w:hAnsi="Sylfaen" w:cs="Merriweather"/>
                <w:i/>
                <w:color w:val="auto"/>
                <w:sz w:val="20"/>
                <w:szCs w:val="20"/>
                <w:highlight w:val="yellow"/>
              </w:rPr>
            </w:pPr>
            <w:r w:rsidRPr="00713B18">
              <w:rPr>
                <w:rFonts w:ascii="Sylfaen" w:hAnsi="Sylfaen"/>
                <w:sz w:val="20"/>
                <w:szCs w:val="20"/>
                <w:shd w:val="clear" w:color="auto" w:fill="FFFFFF"/>
              </w:rPr>
              <w:t>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ხელმოწერით დადასტურებული ჩანაწერების ჟურნალი.</w:t>
            </w: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3</w:t>
            </w:r>
          </w:p>
        </w:tc>
        <w:tc>
          <w:tcPr>
            <w:tcW w:w="5550" w:type="dxa"/>
            <w:shd w:val="clear" w:color="auto" w:fill="auto"/>
            <w:vAlign w:val="center"/>
          </w:tcPr>
          <w:p w:rsidR="0040727D" w:rsidRPr="008604CF" w:rsidRDefault="0040727D" w:rsidP="0040727D">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b/>
                <w:color w:val="auto"/>
                <w:sz w:val="20"/>
                <w:szCs w:val="20"/>
                <w:highlight w:val="white"/>
              </w:rPr>
              <w:t>საექთნო პროცესი: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შეფასება: </w:t>
            </w:r>
            <w:r w:rsidRPr="008604CF">
              <w:rPr>
                <w:rFonts w:ascii="Sylfaen" w:eastAsia="Arial Unicode MS" w:hAnsi="Sylfaen" w:cs="Arial Unicode MS"/>
                <w:color w:val="auto"/>
                <w:sz w:val="20"/>
                <w:szCs w:val="20"/>
                <w:highlight w:val="white"/>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40727D" w:rsidRPr="008604CF" w:rsidRDefault="0040727D" w:rsidP="0040727D">
            <w:pPr>
              <w:jc w:val="both"/>
              <w:rPr>
                <w:rFonts w:ascii="Sylfaen" w:eastAsia="Merriweather" w:hAnsi="Sylfaen" w:cs="Merriweather"/>
                <w:color w:val="auto"/>
                <w:sz w:val="20"/>
                <w:szCs w:val="20"/>
                <w:highlight w:val="white"/>
                <w:u w:val="single"/>
              </w:rPr>
            </w:pPr>
            <w:r w:rsidRPr="008604CF">
              <w:rPr>
                <w:rFonts w:ascii="Sylfaen" w:eastAsia="Arial Unicode MS" w:hAnsi="Sylfaen" w:cs="Arial Unicode MS"/>
                <w:color w:val="auto"/>
                <w:sz w:val="20"/>
                <w:szCs w:val="20"/>
                <w:highlight w:val="white"/>
                <w:u w:val="single"/>
              </w:rPr>
              <w:t xml:space="preserve">საექთნო დიაგნოზი: </w:t>
            </w:r>
            <w:r w:rsidRPr="008604CF">
              <w:rPr>
                <w:rFonts w:ascii="Sylfaen" w:eastAsia="Arial Unicode MS" w:hAnsi="Sylfaen" w:cs="Arial Unicode MS"/>
                <w:color w:val="auto"/>
                <w:sz w:val="20"/>
                <w:szCs w:val="20"/>
                <w:highlight w:val="white"/>
              </w:rPr>
              <w:t>ძირითადი დიაგნოზი,</w:t>
            </w:r>
            <w:r w:rsidRPr="008604CF">
              <w:rPr>
                <w:rFonts w:ascii="Sylfaen" w:eastAsia="Merriweather" w:hAnsi="Sylfaen" w:cs="Merriweather"/>
                <w:color w:val="auto"/>
                <w:sz w:val="20"/>
                <w:szCs w:val="20"/>
                <w:highlight w:val="white"/>
                <w:u w:val="single"/>
              </w:rPr>
              <w:t xml:space="preserve"> </w:t>
            </w:r>
            <w:r w:rsidRPr="008604CF">
              <w:rPr>
                <w:rFonts w:ascii="Sylfaen" w:eastAsia="Arial Unicode MS" w:hAnsi="Sylfaen" w:cs="Arial Unicode MS"/>
                <w:color w:val="auto"/>
                <w:sz w:val="20"/>
                <w:szCs w:val="20"/>
                <w:highlight w:val="white"/>
              </w:rPr>
              <w:t>დაავადების განვითარების რისკ</w:t>
            </w:r>
            <w:r w:rsidR="00A720B4" w:rsidRPr="008604CF">
              <w:rPr>
                <w:rFonts w:ascii="Sylfaen" w:eastAsia="Arial Unicode MS" w:hAnsi="Sylfaen" w:cs="Arial Unicode MS"/>
                <w:color w:val="auto"/>
                <w:sz w:val="20"/>
                <w:szCs w:val="20"/>
                <w:highlight w:val="white"/>
              </w:rPr>
              <w:t>-</w:t>
            </w:r>
            <w:r w:rsidRPr="008604CF">
              <w:rPr>
                <w:rFonts w:ascii="Sylfaen" w:eastAsia="Arial Unicode MS" w:hAnsi="Sylfaen" w:cs="Arial Unicode MS"/>
                <w:color w:val="auto"/>
                <w:sz w:val="20"/>
                <w:szCs w:val="20"/>
                <w:highlight w:val="white"/>
              </w:rPr>
              <w:t>ფაქტორები, სინდრომ</w:t>
            </w:r>
            <w:r w:rsidR="005A0FD8" w:rsidRPr="008604CF">
              <w:rPr>
                <w:rFonts w:ascii="Sylfaen" w:eastAsia="Arial Unicode MS" w:hAnsi="Sylfaen" w:cs="Arial Unicode MS"/>
                <w:color w:val="auto"/>
                <w:sz w:val="20"/>
                <w:szCs w:val="20"/>
                <w:highlight w:val="white"/>
              </w:rPr>
              <w:t>სა</w:t>
            </w:r>
            <w:r w:rsidRPr="008604CF">
              <w:rPr>
                <w:rFonts w:ascii="Sylfaen" w:eastAsia="Arial Unicode MS" w:hAnsi="Sylfaen" w:cs="Arial Unicode MS"/>
                <w:color w:val="auto"/>
                <w:sz w:val="20"/>
                <w:szCs w:val="20"/>
                <w:highlight w:val="white"/>
              </w:rPr>
              <w:t xml:space="preserve"> და </w:t>
            </w:r>
            <w:r w:rsidRPr="008604CF">
              <w:rPr>
                <w:rFonts w:ascii="Sylfaen" w:eastAsia="Arial Unicode MS" w:hAnsi="Sylfaen" w:cs="Arial Unicode MS"/>
                <w:color w:val="auto"/>
                <w:sz w:val="20"/>
                <w:szCs w:val="20"/>
                <w:highlight w:val="white"/>
              </w:rPr>
              <w:lastRenderedPageBreak/>
              <w:t>სიმპტომზე დამყარებული დიაგნოზი;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დაგეგმვა: </w:t>
            </w:r>
            <w:r w:rsidRPr="008604CF">
              <w:rPr>
                <w:rFonts w:ascii="Sylfaen" w:eastAsia="Arial Unicode MS" w:hAnsi="Sylfaen" w:cs="Arial Unicode MS"/>
                <w:color w:val="auto"/>
                <w:sz w:val="20"/>
                <w:szCs w:val="20"/>
                <w:highlight w:val="white"/>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იმპლემენტაცია</w:t>
            </w:r>
            <w:r w:rsidRPr="008604CF">
              <w:rPr>
                <w:rFonts w:ascii="Sylfaen" w:eastAsia="Arial Unicode MS" w:hAnsi="Sylfaen" w:cs="Arial Unicode MS"/>
                <w:color w:val="auto"/>
                <w:sz w:val="20"/>
                <w:szCs w:val="20"/>
                <w:highlight w:val="white"/>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highlight w:val="white"/>
              </w:rPr>
              <w:t>იმპლემენტაცია</w:t>
            </w:r>
            <w:r w:rsidRPr="008604CF">
              <w:rPr>
                <w:rFonts w:ascii="Sylfaen" w:eastAsia="Arial Unicode MS" w:hAnsi="Sylfaen" w:cs="Arial Unicode MS"/>
                <w:color w:val="auto"/>
                <w:sz w:val="20"/>
                <w:szCs w:val="20"/>
                <w:highlight w:val="white"/>
              </w:rPr>
              <w:t>;</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გადაფასება: </w:t>
            </w:r>
            <w:r w:rsidRPr="008604CF">
              <w:rPr>
                <w:rFonts w:ascii="Sylfaen" w:eastAsia="Arial Unicode MS" w:hAnsi="Sylfaen" w:cs="Arial Unicode MS"/>
                <w:color w:val="auto"/>
                <w:sz w:val="20"/>
                <w:szCs w:val="20"/>
                <w:highlight w:val="white"/>
              </w:rPr>
              <w:t>ინტერვენციის შემდგომი შეფასება და შედარება პაციენტის პირვანდელ მდგომარეობასთან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2.ხასიათისცვლილებითმიმდინარედაავადებებისიდენტიდიცირებადამართვა:</w:t>
            </w:r>
            <w:r w:rsidRPr="008604CF">
              <w:rPr>
                <w:rFonts w:ascii="Sylfaen" w:eastAsia="Arial Unicode MS" w:hAnsi="Sylfaen" w:cs="Arial Unicode MS"/>
                <w:color w:val="auto"/>
                <w:sz w:val="20"/>
                <w:szCs w:val="20"/>
              </w:rPr>
              <w:br/>
              <w:t>ბიპოლარულიდაავადება; მანია; დეპრესია; დისთამია; დაავადებისეტიოლოგია; ფსიქო-პათოფიზიოლოგია; კლინიკურიმანიფესტაცია; საექთნოდიაგნოზი; საექთნოანამნეზისშეკრება; ფიზიკურიდამენტალურიშეფასება, მკურნალობადასაექთნომართვა.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lastRenderedPageBreak/>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8604CF" w:rsidRPr="005607B9" w:rsidRDefault="00B04D6F" w:rsidP="008604CF">
            <w:pPr>
              <w:numPr>
                <w:ilvl w:val="0"/>
                <w:numId w:val="2"/>
              </w:numPr>
              <w:tabs>
                <w:tab w:val="left" w:pos="228"/>
              </w:tabs>
              <w:ind w:left="-12"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713B18" w:rsidP="0063420F">
            <w:pPr>
              <w:widowControl w:val="0"/>
              <w:rPr>
                <w:rFonts w:ascii="Sylfaen" w:eastAsia="Merriweather" w:hAnsi="Sylfaen" w:cs="Merriweather"/>
                <w:color w:val="auto"/>
                <w:sz w:val="20"/>
                <w:szCs w:val="20"/>
              </w:rPr>
            </w:pPr>
            <w:r w:rsidRPr="00713B18">
              <w:rPr>
                <w:rFonts w:ascii="Sylfaen" w:hAnsi="Sylfaen"/>
                <w:sz w:val="20"/>
                <w:szCs w:val="20"/>
                <w:shd w:val="clear" w:color="auto" w:fill="FFFFFF"/>
              </w:rPr>
              <w:t>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 xml:space="preserve">მიერ შევსებული  შეფასების ფურცელი ან პროფესიული სტუდენტის მიერ  დეტალურად შევსებული </w:t>
            </w:r>
            <w:r w:rsidRPr="00713B18">
              <w:rPr>
                <w:rFonts w:ascii="Sylfaen" w:hAnsi="Sylfaen"/>
                <w:sz w:val="20"/>
                <w:szCs w:val="20"/>
                <w:shd w:val="clear" w:color="auto" w:fill="FFFFFF"/>
              </w:rPr>
              <w:lastRenderedPageBreak/>
              <w:t> და   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ხელმოწერით დადასტურებული ჩანაწერების ჟურნალი.</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4</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ნევროზული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 შფოთვა; ფობია; ობსესივკომპულსიურ</w:t>
            </w:r>
            <w:r w:rsidR="004D4D49" w:rsidRPr="008604CF">
              <w:rPr>
                <w:rFonts w:ascii="Sylfaen" w:eastAsia="Arial Unicode MS" w:hAnsi="Sylfaen" w:cs="Arial Unicode MS"/>
                <w:color w:val="auto"/>
                <w:sz w:val="20"/>
                <w:szCs w:val="20"/>
              </w:rPr>
              <w:t xml:space="preserve">ი </w:t>
            </w:r>
            <w:r w:rsidRPr="008604CF">
              <w:rPr>
                <w:rFonts w:ascii="Sylfaen" w:eastAsia="Arial Unicode MS" w:hAnsi="Sylfaen" w:cs="Arial Unicode MS"/>
                <w:color w:val="auto"/>
                <w:sz w:val="20"/>
                <w:szCs w:val="20"/>
              </w:rPr>
              <w:t>აშლილობა; პოსტტრამვული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საექთნოანამნეზისშეკრება; ფიზიკური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დამენტალურიშეფასებადამკურნალობა.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0727D">
            <w:pPr>
              <w:tabs>
                <w:tab w:val="left" w:pos="273"/>
              </w:tabs>
              <w:ind w:left="-12" w:firstLine="12"/>
              <w:jc w:val="both"/>
              <w:rPr>
                <w:rFonts w:ascii="Sylfaen" w:eastAsia="Merriweather" w:hAnsi="Sylfaen" w:cs="Merriweather"/>
                <w:color w:val="auto"/>
                <w:sz w:val="20"/>
                <w:szCs w:val="20"/>
              </w:rPr>
            </w:pP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w:t>
            </w:r>
            <w:r w:rsidRPr="008604CF">
              <w:rPr>
                <w:rFonts w:ascii="Sylfaen" w:hAnsi="Sylfaen"/>
                <w:sz w:val="20"/>
                <w:szCs w:val="20"/>
              </w:rPr>
              <w:lastRenderedPageBreak/>
              <w:t>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8604CF" w:rsidRPr="005607B9" w:rsidRDefault="00B04D6F" w:rsidP="008604CF">
            <w:pPr>
              <w:numPr>
                <w:ilvl w:val="0"/>
                <w:numId w:val="2"/>
              </w:numPr>
              <w:tabs>
                <w:tab w:val="left" w:pos="273"/>
              </w:tabs>
              <w:ind w:left="-12" w:firstLine="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713B18" w:rsidP="0063420F">
            <w:pPr>
              <w:widowControl w:val="0"/>
              <w:rPr>
                <w:rFonts w:ascii="Sylfaen" w:eastAsia="Merriweather" w:hAnsi="Sylfaen" w:cs="Merriweather"/>
                <w:color w:val="auto"/>
                <w:sz w:val="20"/>
                <w:szCs w:val="20"/>
              </w:rPr>
            </w:pPr>
            <w:r w:rsidRPr="00713B18">
              <w:rPr>
                <w:rFonts w:ascii="Sylfaen" w:hAnsi="Sylfaen"/>
                <w:sz w:val="20"/>
                <w:szCs w:val="20"/>
                <w:shd w:val="clear" w:color="auto" w:fill="FFFFFF"/>
              </w:rPr>
              <w:t>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ხელმოწერით დადასტურებული ჩანაწერების ჟურნალი.</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5</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გამოსაყენებელი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ძირითადად</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გამოყენებადი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ფსიქოტროპული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მათი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კლასიფიკაცია; ფორმა; მიღების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გზა; მოქმედების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მექანიზმი; ინტოქსიკაცია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დეზინტოქსიკაცია. დაავადების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 xml:space="preserve">მანიფესტაცია, </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lastRenderedPageBreak/>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მონაცემების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რეგისტრაციის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 #IV – 300-1/ა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დანიშნულების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ae"/>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43"/>
              </w:tabs>
              <w:ind w:left="0" w:hanging="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713B18" w:rsidP="00713B18">
            <w:pPr>
              <w:jc w:val="both"/>
              <w:rPr>
                <w:rFonts w:ascii="Sylfaen" w:eastAsia="Merriweather" w:hAnsi="Sylfaen" w:cs="Merriweather"/>
                <w:color w:val="auto"/>
                <w:sz w:val="20"/>
                <w:szCs w:val="20"/>
              </w:rPr>
            </w:pPr>
            <w:r w:rsidRPr="00713B18">
              <w:rPr>
                <w:rFonts w:ascii="Sylfaen" w:hAnsi="Sylfaen"/>
                <w:sz w:val="20"/>
                <w:szCs w:val="20"/>
                <w:shd w:val="clear" w:color="auto" w:fill="FFFFFF"/>
              </w:rPr>
              <w:t>კლინიკური მოდულის განმახორციელებელი პირის</w:t>
            </w:r>
            <w:r w:rsidR="0011048E">
              <w:rPr>
                <w:rFonts w:ascii="Sylfaen" w:hAnsi="Sylfaen"/>
                <w:sz w:val="20"/>
                <w:szCs w:val="20"/>
                <w:shd w:val="clear" w:color="auto" w:fill="FFFFFF"/>
              </w:rPr>
              <w:t xml:space="preserve"> </w:t>
            </w:r>
            <w:r w:rsidRPr="00713B18">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1048E">
              <w:rPr>
                <w:rFonts w:ascii="Sylfaen" w:hAnsi="Sylfaen"/>
                <w:sz w:val="20"/>
                <w:szCs w:val="20"/>
                <w:shd w:val="clear" w:color="auto" w:fill="FFFFFF"/>
              </w:rPr>
              <w:t xml:space="preserve"> </w:t>
            </w:r>
            <w:bookmarkStart w:id="0" w:name="_GoBack"/>
            <w:bookmarkEnd w:id="0"/>
            <w:r w:rsidRPr="00713B18">
              <w:rPr>
                <w:rFonts w:ascii="Sylfaen" w:hAnsi="Sylfaen"/>
                <w:sz w:val="20"/>
                <w:szCs w:val="20"/>
                <w:shd w:val="clear" w:color="auto" w:fill="FFFFFF"/>
              </w:rPr>
              <w:t xml:space="preserve">მიერ </w:t>
            </w:r>
            <w:r w:rsidRPr="00713B18">
              <w:rPr>
                <w:rFonts w:ascii="Sylfaen" w:hAnsi="Sylfaen"/>
                <w:sz w:val="20"/>
                <w:szCs w:val="20"/>
                <w:shd w:val="clear" w:color="auto" w:fill="FFFFFF"/>
              </w:rPr>
              <w:lastRenderedPageBreak/>
              <w:t>ხელმოწერით დადასტურებული ჩანაწერების ჟურნალი.</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3.2 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სქემა</w:t>
      </w: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4D4D49" w:rsidRPr="008604CF" w:rsidTr="00101916">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მიხედვით</w:t>
            </w:r>
          </w:p>
        </w:tc>
      </w:tr>
      <w:tr w:rsidR="004D4D49" w:rsidRPr="008604CF" w:rsidTr="00101916">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r>
      <w:tr w:rsidR="004D4D49" w:rsidRPr="008604CF" w:rsidTr="00B04D6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r>
      <w:tr w:rsidR="00B04D6F" w:rsidRPr="008604CF" w:rsidTr="00B04D6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04D6F" w:rsidRPr="008604CF" w:rsidRDefault="00B04D6F" w:rsidP="00B04D6F">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75</w:t>
            </w:r>
          </w:p>
        </w:tc>
      </w:tr>
      <w:tr w:rsidR="00B04D6F" w:rsidRPr="008604CF" w:rsidTr="00404079">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D85369" w:rsidRPr="008604CF" w:rsidTr="00A720B4">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3.3. სასწავლორესურსი</w:t>
      </w:r>
    </w:p>
    <w:p w:rsidR="005607B9" w:rsidRPr="005607B9" w:rsidRDefault="008035A1" w:rsidP="005607B9">
      <w:pPr>
        <w:numPr>
          <w:ilvl w:val="0"/>
          <w:numId w:val="23"/>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u w:val="single"/>
        </w:rPr>
      </w:pPr>
      <w:hyperlink r:id="rId8" w:history="1">
        <w:r w:rsidR="005607B9" w:rsidRPr="005607B9">
          <w:rPr>
            <w:rFonts w:ascii="Sylfaen" w:eastAsia="Merriweather" w:hAnsi="Sylfaen" w:cs="Merriweather"/>
            <w:color w:val="0000FF" w:themeColor="hyperlink"/>
            <w:sz w:val="20"/>
            <w:szCs w:val="20"/>
            <w:u w:val="single"/>
          </w:rPr>
          <w:t>http://vet.ge/wp-content/uploads/2015/12/studentis%20saxelmzgvanelo-saeqtno%20saqme.pdf</w:t>
        </w:r>
      </w:hyperlink>
    </w:p>
    <w:p w:rsidR="005607B9" w:rsidRPr="005607B9" w:rsidRDefault="005607B9" w:rsidP="005607B9">
      <w:pPr>
        <w:numPr>
          <w:ilvl w:val="0"/>
          <w:numId w:val="23"/>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hAnsi="Sylfaen"/>
          <w:sz w:val="20"/>
          <w:szCs w:val="20"/>
        </w:rPr>
      </w:pPr>
      <w:r w:rsidRPr="005607B9">
        <w:rPr>
          <w:rFonts w:ascii="Sylfaen" w:eastAsia="Merriweather" w:hAnsi="Sylfaen" w:cs="Merriweather"/>
          <w:color w:val="222222"/>
          <w:sz w:val="20"/>
          <w:szCs w:val="20"/>
        </w:rPr>
        <w:t xml:space="preserve">ფსიქიკური პათოლოგიის პრობლემები და ნიშნები </w:t>
      </w:r>
      <w:hyperlink r:id="rId9" w:history="1">
        <w:r w:rsidRPr="005607B9">
          <w:rPr>
            <w:rFonts w:ascii="Sylfaen" w:eastAsia="Merriweather" w:hAnsi="Sylfaen" w:cs="Merriweather"/>
            <w:color w:val="0000FF" w:themeColor="hyperlink"/>
            <w:sz w:val="20"/>
            <w:szCs w:val="20"/>
            <w:u w:val="single"/>
          </w:rPr>
          <w:t>http://www.gfma.ge/documents/Phsikiatria.pdf</w:t>
        </w:r>
      </w:hyperlink>
    </w:p>
    <w:p w:rsidR="005607B9" w:rsidRPr="005607B9" w:rsidRDefault="005607B9" w:rsidP="005607B9">
      <w:pPr>
        <w:numPr>
          <w:ilvl w:val="0"/>
          <w:numId w:val="23"/>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5607B9">
        <w:rPr>
          <w:rFonts w:ascii="Sylfaen" w:eastAsia="Merriweather" w:hAnsi="Sylfaen" w:cs="Merriweather"/>
          <w:color w:val="222222"/>
          <w:sz w:val="20"/>
          <w:szCs w:val="20"/>
        </w:rPr>
        <w:t>ფსიქიატრია -ა. ზურაბაშვილი 1984</w:t>
      </w:r>
    </w:p>
    <w:p w:rsidR="005607B9" w:rsidRPr="005607B9" w:rsidRDefault="005607B9" w:rsidP="005607B9">
      <w:pPr>
        <w:numPr>
          <w:ilvl w:val="0"/>
          <w:numId w:val="23"/>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5607B9">
        <w:rPr>
          <w:rFonts w:ascii="Sylfaen" w:eastAsia="Merriweather" w:hAnsi="Sylfaen" w:cs="Merriweather"/>
          <w:color w:val="222222"/>
          <w:sz w:val="20"/>
          <w:szCs w:val="20"/>
        </w:rPr>
        <w:t>ჯანმრთელობის ენციკლოპედია ყველა თაობისთვის</w:t>
      </w:r>
    </w:p>
    <w:p w:rsidR="005607B9" w:rsidRPr="005607B9" w:rsidRDefault="005607B9" w:rsidP="005607B9">
      <w:pPr>
        <w:numPr>
          <w:ilvl w:val="0"/>
          <w:numId w:val="23"/>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5607B9">
        <w:rPr>
          <w:rFonts w:ascii="Sylfaen" w:hAnsi="Sylfaen" w:cs="Sylfaen"/>
          <w:sz w:val="20"/>
          <w:szCs w:val="20"/>
        </w:rPr>
        <w:t>ოპიოიდური</w:t>
      </w:r>
      <w:r w:rsidRPr="005607B9">
        <w:rPr>
          <w:rFonts w:ascii="Sylfaen" w:hAnsi="Sylfaen"/>
          <w:sz w:val="20"/>
          <w:szCs w:val="20"/>
        </w:rPr>
        <w:t xml:space="preserve"> </w:t>
      </w:r>
      <w:r w:rsidRPr="005607B9">
        <w:rPr>
          <w:rFonts w:ascii="Sylfaen" w:hAnsi="Sylfaen" w:cs="Sylfaen"/>
          <w:sz w:val="20"/>
          <w:szCs w:val="20"/>
        </w:rPr>
        <w:t>აღკვეთის</w:t>
      </w:r>
      <w:r w:rsidRPr="005607B9">
        <w:rPr>
          <w:rFonts w:ascii="Sylfaen" w:hAnsi="Sylfaen"/>
          <w:sz w:val="20"/>
          <w:szCs w:val="20"/>
        </w:rPr>
        <w:t xml:space="preserve"> </w:t>
      </w:r>
      <w:r w:rsidRPr="005607B9">
        <w:rPr>
          <w:rFonts w:ascii="Sylfaen" w:hAnsi="Sylfaen" w:cs="Sylfaen"/>
          <w:sz w:val="20"/>
          <w:szCs w:val="20"/>
        </w:rPr>
        <w:t>სინდრომისას</w:t>
      </w:r>
      <w:r w:rsidRPr="005607B9">
        <w:rPr>
          <w:rFonts w:ascii="Sylfaen" w:hAnsi="Sylfaen"/>
          <w:sz w:val="20"/>
          <w:szCs w:val="20"/>
        </w:rPr>
        <w:t xml:space="preserve"> </w:t>
      </w:r>
      <w:r w:rsidRPr="005607B9">
        <w:rPr>
          <w:rFonts w:ascii="Sylfaen" w:hAnsi="Sylfaen" w:cs="Sylfaen"/>
          <w:sz w:val="20"/>
          <w:szCs w:val="20"/>
        </w:rPr>
        <w:t>მეთადონით</w:t>
      </w:r>
      <w:r w:rsidRPr="005607B9">
        <w:rPr>
          <w:rFonts w:ascii="Sylfaen" w:hAnsi="Sylfaen"/>
          <w:sz w:val="20"/>
          <w:szCs w:val="20"/>
        </w:rPr>
        <w:t xml:space="preserve"> </w:t>
      </w:r>
      <w:r w:rsidRPr="005607B9">
        <w:rPr>
          <w:rFonts w:ascii="Sylfaen" w:hAnsi="Sylfaen" w:cs="Sylfaen"/>
          <w:sz w:val="20"/>
          <w:szCs w:val="20"/>
        </w:rPr>
        <w:t>დეტოქსიკაციის</w:t>
      </w:r>
      <w:r w:rsidRPr="005607B9">
        <w:rPr>
          <w:rFonts w:ascii="Sylfaen" w:hAnsi="Sylfaen"/>
          <w:sz w:val="20"/>
          <w:szCs w:val="20"/>
        </w:rPr>
        <w:t xml:space="preserve"> </w:t>
      </w:r>
      <w:r w:rsidRPr="005607B9">
        <w:rPr>
          <w:rFonts w:ascii="Sylfaen" w:hAnsi="Sylfaen" w:cs="Sylfaen"/>
          <w:sz w:val="20"/>
          <w:szCs w:val="20"/>
        </w:rPr>
        <w:t>მართვა</w:t>
      </w:r>
      <w:r w:rsidRPr="005607B9">
        <w:rPr>
          <w:rFonts w:ascii="Sylfaen" w:hAnsi="Sylfaen"/>
          <w:sz w:val="20"/>
          <w:szCs w:val="20"/>
        </w:rPr>
        <w:t xml:space="preserve"> -</w:t>
      </w:r>
      <w:r w:rsidRPr="005607B9">
        <w:rPr>
          <w:rFonts w:ascii="Sylfaen" w:hAnsi="Sylfaen" w:cs="Sylfaen"/>
          <w:sz w:val="20"/>
          <w:szCs w:val="20"/>
        </w:rPr>
        <w:t>კლინიკური</w:t>
      </w:r>
      <w:r w:rsidRPr="005607B9">
        <w:rPr>
          <w:rFonts w:ascii="Sylfaen" w:hAnsi="Sylfaen"/>
          <w:sz w:val="20"/>
          <w:szCs w:val="20"/>
        </w:rPr>
        <w:t xml:space="preserve"> </w:t>
      </w:r>
      <w:r w:rsidRPr="005607B9">
        <w:rPr>
          <w:rFonts w:ascii="Sylfaen" w:hAnsi="Sylfaen" w:cs="Sylfaen"/>
          <w:sz w:val="20"/>
          <w:szCs w:val="20"/>
        </w:rPr>
        <w:t>მდგომარეობის</w:t>
      </w:r>
      <w:r w:rsidRPr="005607B9">
        <w:rPr>
          <w:rFonts w:ascii="Sylfaen" w:hAnsi="Sylfaen"/>
          <w:sz w:val="20"/>
          <w:szCs w:val="20"/>
        </w:rPr>
        <w:t xml:space="preserve"> </w:t>
      </w:r>
      <w:r w:rsidRPr="005607B9">
        <w:rPr>
          <w:rFonts w:ascii="Sylfaen" w:hAnsi="Sylfaen" w:cs="Sylfaen"/>
          <w:sz w:val="20"/>
          <w:szCs w:val="20"/>
        </w:rPr>
        <w:t>მართვის</w:t>
      </w:r>
      <w:r w:rsidRPr="005607B9">
        <w:rPr>
          <w:rFonts w:ascii="Sylfaen" w:hAnsi="Sylfaen"/>
          <w:sz w:val="20"/>
          <w:szCs w:val="20"/>
        </w:rPr>
        <w:t xml:space="preserve"> </w:t>
      </w:r>
      <w:r w:rsidRPr="005607B9">
        <w:rPr>
          <w:rFonts w:ascii="Sylfaen" w:hAnsi="Sylfaen" w:cs="Sylfaen"/>
          <w:sz w:val="20"/>
          <w:szCs w:val="20"/>
        </w:rPr>
        <w:t>სახელმწიფო</w:t>
      </w:r>
      <w:r w:rsidRPr="005607B9">
        <w:rPr>
          <w:rFonts w:ascii="Sylfaen" w:hAnsi="Sylfaen"/>
          <w:sz w:val="20"/>
          <w:szCs w:val="20"/>
        </w:rPr>
        <w:t xml:space="preserve"> </w:t>
      </w:r>
      <w:r w:rsidRPr="005607B9">
        <w:rPr>
          <w:rFonts w:ascii="Sylfaen" w:hAnsi="Sylfaen" w:cs="Sylfaen"/>
          <w:sz w:val="20"/>
          <w:szCs w:val="20"/>
        </w:rPr>
        <w:t>სტანდარტი</w:t>
      </w:r>
      <w:r w:rsidRPr="005607B9">
        <w:rPr>
          <w:rFonts w:ascii="Sylfaen" w:hAnsi="Sylfaen"/>
          <w:sz w:val="20"/>
          <w:szCs w:val="20"/>
        </w:rPr>
        <w:t xml:space="preserve"> (</w:t>
      </w:r>
      <w:r w:rsidRPr="005607B9">
        <w:rPr>
          <w:rFonts w:ascii="Sylfaen" w:hAnsi="Sylfaen" w:cs="Sylfaen"/>
          <w:sz w:val="20"/>
          <w:szCs w:val="20"/>
        </w:rPr>
        <w:t>პროტოკოლი</w:t>
      </w:r>
      <w:r w:rsidRPr="005607B9">
        <w:rPr>
          <w:rFonts w:ascii="Sylfaen" w:hAnsi="Sylfaen"/>
          <w:sz w:val="20"/>
          <w:szCs w:val="20"/>
        </w:rPr>
        <w:t xml:space="preserve">) </w:t>
      </w:r>
      <w:hyperlink r:id="rId10" w:history="1">
        <w:r w:rsidRPr="005607B9">
          <w:rPr>
            <w:rFonts w:ascii="Sylfaen" w:eastAsia="Merriweather" w:hAnsi="Sylfaen" w:cs="Merriweather"/>
            <w:color w:val="0000FF" w:themeColor="hyperlink"/>
            <w:sz w:val="20"/>
            <w:szCs w:val="20"/>
            <w:u w:val="single"/>
          </w:rPr>
          <w:t>https://www.moh.gov.ge/uploads/guidelines/2017/05/31/ca6ac6634204fdd7f2fde8ce7cf4a8a9.pdf</w:t>
        </w:r>
      </w:hyperlink>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BF7B1A" w:rsidRDefault="00BF7B1A" w:rsidP="0063420F">
      <w:pPr>
        <w:spacing w:after="0" w:line="240" w:lineRule="auto"/>
        <w:jc w:val="both"/>
        <w:rPr>
          <w:rFonts w:ascii="Sylfaen" w:eastAsia="Merriweather" w:hAnsi="Sylfaen" w:cs="Merriweather"/>
          <w:color w:val="auto"/>
          <w:sz w:val="20"/>
          <w:szCs w:val="20"/>
        </w:rPr>
      </w:pPr>
      <w:bookmarkStart w:id="1" w:name="_gjdgxs" w:colFirst="0" w:colLast="0"/>
      <w:bookmarkEnd w:id="1"/>
    </w:p>
    <w:p w:rsidR="005607B9" w:rsidRPr="00BF5FF3" w:rsidRDefault="005607B9" w:rsidP="005607B9">
      <w:pPr>
        <w:spacing w:before="120" w:after="160" w:line="240" w:lineRule="auto"/>
        <w:jc w:val="both"/>
        <w:rPr>
          <w:rFonts w:ascii="Sylfaen" w:eastAsia="Merriweather" w:hAnsi="Sylfaen" w:cs="Merriweather"/>
          <w:b/>
          <w:sz w:val="20"/>
          <w:szCs w:val="20"/>
        </w:rPr>
      </w:pPr>
      <w:r w:rsidRPr="00BF5FF3">
        <w:rPr>
          <w:rFonts w:ascii="Sylfaen" w:eastAsia="Merriweather" w:hAnsi="Sylfaen" w:cs="Merriweather"/>
          <w:b/>
          <w:sz w:val="20"/>
          <w:szCs w:val="20"/>
        </w:rPr>
        <w:t>მოდულის განმახორციელებელი:  იხ. დანართი 2</w:t>
      </w:r>
    </w:p>
    <w:p w:rsidR="005607B9" w:rsidRPr="00BF5FF3" w:rsidRDefault="005607B9" w:rsidP="005607B9">
      <w:pPr>
        <w:spacing w:after="160" w:line="240" w:lineRule="auto"/>
        <w:jc w:val="both"/>
        <w:rPr>
          <w:rFonts w:ascii="Sylfaen" w:eastAsia="Merriweather" w:hAnsi="Sylfaen" w:cs="Merriweather"/>
          <w:b/>
          <w:sz w:val="20"/>
          <w:szCs w:val="20"/>
        </w:rPr>
      </w:pPr>
      <w:r w:rsidRPr="00BF5FF3">
        <w:rPr>
          <w:rFonts w:ascii="Sylfaen" w:eastAsia="Merriweather" w:hAnsi="Sylfaen" w:cs="Merriweather"/>
          <w:b/>
          <w:sz w:val="20"/>
          <w:szCs w:val="20"/>
        </w:rPr>
        <w:t>მოდულის განხორციელების ადგილი:</w:t>
      </w:r>
    </w:p>
    <w:p w:rsidR="005607B9" w:rsidRPr="006354B8" w:rsidRDefault="005607B9" w:rsidP="005607B9">
      <w:pPr>
        <w:pStyle w:val="ae"/>
        <w:numPr>
          <w:ilvl w:val="0"/>
          <w:numId w:val="24"/>
        </w:numPr>
        <w:spacing w:before="120" w:line="240" w:lineRule="auto"/>
        <w:jc w:val="both"/>
        <w:rPr>
          <w:rFonts w:ascii="Sylfaen" w:eastAsia="Merriweather" w:hAnsi="Sylfaen" w:cs="Merriweather"/>
          <w:color w:val="auto"/>
          <w:sz w:val="20"/>
          <w:szCs w:val="20"/>
        </w:rPr>
      </w:pPr>
      <w:r w:rsidRPr="006354B8">
        <w:rPr>
          <w:rFonts w:ascii="Sylfaen" w:eastAsia="Merriweather" w:hAnsi="Sylfaen" w:cs="Merriweather"/>
          <w:color w:val="auto"/>
          <w:sz w:val="20"/>
          <w:szCs w:val="20"/>
        </w:rPr>
        <w:t xml:space="preserve">შპს </w:t>
      </w:r>
      <w:r w:rsidRPr="00406050">
        <w:rPr>
          <w:rFonts w:ascii="Sylfaen" w:eastAsia="Merriweather" w:hAnsi="Sylfaen" w:cs="Merriweather"/>
          <w:color w:val="auto"/>
          <w:sz w:val="20"/>
          <w:szCs w:val="20"/>
        </w:rPr>
        <w:t>ბათუმის სამედიცინო ცენტრი</w:t>
      </w:r>
    </w:p>
    <w:p w:rsidR="003E1CD8" w:rsidRPr="008604CF" w:rsidRDefault="003E1CD8" w:rsidP="0063420F">
      <w:pPr>
        <w:spacing w:after="0" w:line="240" w:lineRule="auto"/>
        <w:jc w:val="both"/>
        <w:rPr>
          <w:rFonts w:ascii="Sylfaen" w:eastAsia="Merriweather" w:hAnsi="Sylfaen" w:cs="Merriweather"/>
          <w:color w:val="auto"/>
          <w:sz w:val="20"/>
          <w:szCs w:val="20"/>
        </w:rPr>
      </w:pPr>
    </w:p>
    <w:sectPr w:rsidR="003E1CD8" w:rsidRPr="008604CF" w:rsidSect="005A4198">
      <w:headerReference w:type="default" r:id="rId11"/>
      <w:footerReference w:type="default" r:id="rId12"/>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5A1" w:rsidRDefault="008035A1">
      <w:pPr>
        <w:spacing w:after="0" w:line="240" w:lineRule="auto"/>
      </w:pPr>
      <w:r>
        <w:separator/>
      </w:r>
    </w:p>
  </w:endnote>
  <w:endnote w:type="continuationSeparator" w:id="0">
    <w:p w:rsidR="008035A1" w:rsidRDefault="00803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0B4" w:rsidRDefault="00961C39">
    <w:pPr>
      <w:tabs>
        <w:tab w:val="center" w:pos="4680"/>
        <w:tab w:val="right" w:pos="9360"/>
      </w:tabs>
      <w:spacing w:after="0" w:line="240" w:lineRule="auto"/>
      <w:jc w:val="right"/>
    </w:pPr>
    <w:r>
      <w:fldChar w:fldCharType="begin"/>
    </w:r>
    <w:r w:rsidR="00A720B4">
      <w:instrText>PAGE</w:instrText>
    </w:r>
    <w:r>
      <w:fldChar w:fldCharType="separate"/>
    </w:r>
    <w:r w:rsidR="0011048E">
      <w:rPr>
        <w:noProof/>
      </w:rPr>
      <w:t>11</w:t>
    </w:r>
    <w:r>
      <w:fldChar w:fldCharType="end"/>
    </w:r>
  </w:p>
  <w:p w:rsidR="00A720B4" w:rsidRDefault="00A720B4">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5A1" w:rsidRDefault="008035A1">
      <w:pPr>
        <w:spacing w:after="0" w:line="240" w:lineRule="auto"/>
      </w:pPr>
      <w:r>
        <w:separator/>
      </w:r>
    </w:p>
  </w:footnote>
  <w:footnote w:type="continuationSeparator" w:id="0">
    <w:p w:rsidR="008035A1" w:rsidRDefault="008035A1">
      <w:pPr>
        <w:spacing w:after="0" w:line="240" w:lineRule="auto"/>
      </w:pPr>
      <w:r>
        <w:continuationSeparator/>
      </w:r>
    </w:p>
  </w:footnote>
  <w:footnote w:id="1">
    <w:p w:rsidR="00A720B4" w:rsidRDefault="00A720B4" w:rsidP="002A1022">
      <w:pPr>
        <w:spacing w:after="0" w:line="240" w:lineRule="auto"/>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0B4" w:rsidRDefault="00A720B4">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4BE1D62"/>
    <w:multiLevelType w:val="hybridMultilevel"/>
    <w:tmpl w:val="CF8836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783D8F"/>
    <w:multiLevelType w:val="multilevel"/>
    <w:tmpl w:val="CED429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B670018"/>
    <w:multiLevelType w:val="multilevel"/>
    <w:tmpl w:val="9D148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D14DB1"/>
    <w:multiLevelType w:val="multilevel"/>
    <w:tmpl w:val="6EDEC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53F3CA7"/>
    <w:multiLevelType w:val="multilevel"/>
    <w:tmpl w:val="2CDED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B7B6CFD"/>
    <w:multiLevelType w:val="hybridMultilevel"/>
    <w:tmpl w:val="92A0731C"/>
    <w:lvl w:ilvl="0" w:tplc="3DE613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5">
    <w:nsid w:val="54C54D01"/>
    <w:multiLevelType w:val="multilevel"/>
    <w:tmpl w:val="D54EC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5600F83"/>
    <w:multiLevelType w:val="multilevel"/>
    <w:tmpl w:val="83AAA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nsid w:val="61AC61D4"/>
    <w:multiLevelType w:val="hybridMultilevel"/>
    <w:tmpl w:val="95509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27E0E3F"/>
    <w:multiLevelType w:val="multilevel"/>
    <w:tmpl w:val="87541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62E086A"/>
    <w:multiLevelType w:val="hybridMultilevel"/>
    <w:tmpl w:val="E2A2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15311A"/>
    <w:multiLevelType w:val="multilevel"/>
    <w:tmpl w:val="BF2E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23"/>
  </w:num>
  <w:num w:numId="3">
    <w:abstractNumId w:val="2"/>
  </w:num>
  <w:num w:numId="4">
    <w:abstractNumId w:val="10"/>
  </w:num>
  <w:num w:numId="5">
    <w:abstractNumId w:val="5"/>
  </w:num>
  <w:num w:numId="6">
    <w:abstractNumId w:val="7"/>
  </w:num>
  <w:num w:numId="7">
    <w:abstractNumId w:val="21"/>
  </w:num>
  <w:num w:numId="8">
    <w:abstractNumId w:val="16"/>
  </w:num>
  <w:num w:numId="9">
    <w:abstractNumId w:val="22"/>
  </w:num>
  <w:num w:numId="10">
    <w:abstractNumId w:val="12"/>
  </w:num>
  <w:num w:numId="11">
    <w:abstractNumId w:val="4"/>
  </w:num>
  <w:num w:numId="12">
    <w:abstractNumId w:val="9"/>
  </w:num>
  <w:num w:numId="13">
    <w:abstractNumId w:val="17"/>
  </w:num>
  <w:num w:numId="14">
    <w:abstractNumId w:val="14"/>
  </w:num>
  <w:num w:numId="15">
    <w:abstractNumId w:val="13"/>
  </w:num>
  <w:num w:numId="16">
    <w:abstractNumId w:val="6"/>
  </w:num>
  <w:num w:numId="17">
    <w:abstractNumId w:val="20"/>
  </w:num>
  <w:num w:numId="18">
    <w:abstractNumId w:val="8"/>
  </w:num>
  <w:num w:numId="19">
    <w:abstractNumId w:val="0"/>
  </w:num>
  <w:num w:numId="20">
    <w:abstractNumId w:val="3"/>
  </w:num>
  <w:num w:numId="21">
    <w:abstractNumId w:val="11"/>
  </w:num>
  <w:num w:numId="22">
    <w:abstractNumId w:val="19"/>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7B1A"/>
    <w:rsid w:val="000102A7"/>
    <w:rsid w:val="0001743C"/>
    <w:rsid w:val="000776A3"/>
    <w:rsid w:val="00101916"/>
    <w:rsid w:val="0011048E"/>
    <w:rsid w:val="0013799F"/>
    <w:rsid w:val="00195ADA"/>
    <w:rsid w:val="001D6E23"/>
    <w:rsid w:val="00200A2A"/>
    <w:rsid w:val="00214A40"/>
    <w:rsid w:val="002A1022"/>
    <w:rsid w:val="002B6755"/>
    <w:rsid w:val="002E7A97"/>
    <w:rsid w:val="002F3DE7"/>
    <w:rsid w:val="003B2BAE"/>
    <w:rsid w:val="003B38F8"/>
    <w:rsid w:val="003B67A6"/>
    <w:rsid w:val="003C3DD2"/>
    <w:rsid w:val="003C7714"/>
    <w:rsid w:val="003E1CD8"/>
    <w:rsid w:val="003E3555"/>
    <w:rsid w:val="0040727D"/>
    <w:rsid w:val="0043666A"/>
    <w:rsid w:val="004D4D49"/>
    <w:rsid w:val="005607B9"/>
    <w:rsid w:val="005A0FD8"/>
    <w:rsid w:val="005A1DB6"/>
    <w:rsid w:val="005A4198"/>
    <w:rsid w:val="005B0D43"/>
    <w:rsid w:val="0063420F"/>
    <w:rsid w:val="0064410C"/>
    <w:rsid w:val="006537EC"/>
    <w:rsid w:val="00665986"/>
    <w:rsid w:val="006C4233"/>
    <w:rsid w:val="006F7818"/>
    <w:rsid w:val="007122F6"/>
    <w:rsid w:val="00713B18"/>
    <w:rsid w:val="007B3429"/>
    <w:rsid w:val="007D1D0E"/>
    <w:rsid w:val="008035A1"/>
    <w:rsid w:val="008604CF"/>
    <w:rsid w:val="00880180"/>
    <w:rsid w:val="00891CA9"/>
    <w:rsid w:val="008B5E10"/>
    <w:rsid w:val="008D2020"/>
    <w:rsid w:val="008D5478"/>
    <w:rsid w:val="008E195F"/>
    <w:rsid w:val="00942305"/>
    <w:rsid w:val="009513B9"/>
    <w:rsid w:val="00961C39"/>
    <w:rsid w:val="00A04070"/>
    <w:rsid w:val="00A07B1D"/>
    <w:rsid w:val="00A10C48"/>
    <w:rsid w:val="00A31D56"/>
    <w:rsid w:val="00A720B4"/>
    <w:rsid w:val="00A77998"/>
    <w:rsid w:val="00AC63A0"/>
    <w:rsid w:val="00AD7090"/>
    <w:rsid w:val="00B04D6F"/>
    <w:rsid w:val="00B754CB"/>
    <w:rsid w:val="00BE719A"/>
    <w:rsid w:val="00BF7B1A"/>
    <w:rsid w:val="00C15BB4"/>
    <w:rsid w:val="00C15D8A"/>
    <w:rsid w:val="00CF46E4"/>
    <w:rsid w:val="00D85369"/>
    <w:rsid w:val="00E51BF1"/>
    <w:rsid w:val="00EA178D"/>
    <w:rsid w:val="00ED28AC"/>
    <w:rsid w:val="00EE73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4198"/>
  </w:style>
  <w:style w:type="paragraph" w:styleId="1">
    <w:name w:val="heading 1"/>
    <w:basedOn w:val="a"/>
    <w:next w:val="a"/>
    <w:rsid w:val="005A4198"/>
    <w:pPr>
      <w:keepNext/>
      <w:keepLines/>
      <w:spacing w:before="480" w:after="120"/>
      <w:outlineLvl w:val="0"/>
    </w:pPr>
    <w:rPr>
      <w:b/>
      <w:sz w:val="48"/>
      <w:szCs w:val="48"/>
    </w:rPr>
  </w:style>
  <w:style w:type="paragraph" w:styleId="2">
    <w:name w:val="heading 2"/>
    <w:basedOn w:val="a"/>
    <w:next w:val="a"/>
    <w:rsid w:val="005A4198"/>
    <w:pPr>
      <w:keepNext/>
      <w:keepLines/>
      <w:spacing w:before="360" w:after="80"/>
      <w:outlineLvl w:val="1"/>
    </w:pPr>
    <w:rPr>
      <w:b/>
      <w:sz w:val="36"/>
      <w:szCs w:val="36"/>
    </w:rPr>
  </w:style>
  <w:style w:type="paragraph" w:styleId="3">
    <w:name w:val="heading 3"/>
    <w:basedOn w:val="a"/>
    <w:next w:val="a"/>
    <w:rsid w:val="005A4198"/>
    <w:pPr>
      <w:keepNext/>
      <w:keepLines/>
      <w:spacing w:before="280" w:after="80"/>
      <w:outlineLvl w:val="2"/>
    </w:pPr>
    <w:rPr>
      <w:b/>
      <w:sz w:val="28"/>
      <w:szCs w:val="28"/>
    </w:rPr>
  </w:style>
  <w:style w:type="paragraph" w:styleId="4">
    <w:name w:val="heading 4"/>
    <w:basedOn w:val="a"/>
    <w:next w:val="a"/>
    <w:rsid w:val="005A4198"/>
    <w:pPr>
      <w:keepNext/>
      <w:keepLines/>
      <w:spacing w:before="240" w:after="40"/>
      <w:outlineLvl w:val="3"/>
    </w:pPr>
    <w:rPr>
      <w:b/>
      <w:sz w:val="24"/>
      <w:szCs w:val="24"/>
    </w:rPr>
  </w:style>
  <w:style w:type="paragraph" w:styleId="5">
    <w:name w:val="heading 5"/>
    <w:basedOn w:val="a"/>
    <w:next w:val="a"/>
    <w:rsid w:val="005A4198"/>
    <w:pPr>
      <w:spacing w:before="200" w:after="0" w:line="360" w:lineRule="auto"/>
      <w:outlineLvl w:val="4"/>
    </w:pPr>
    <w:rPr>
      <w:rFonts w:ascii="Arial" w:eastAsia="Arial" w:hAnsi="Arial" w:cs="Arial"/>
      <w:i/>
    </w:rPr>
  </w:style>
  <w:style w:type="paragraph" w:styleId="6">
    <w:name w:val="heading 6"/>
    <w:basedOn w:val="a"/>
    <w:next w:val="a"/>
    <w:rsid w:val="005A419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5A4198"/>
    <w:pPr>
      <w:keepNext/>
      <w:keepLines/>
      <w:spacing w:before="480" w:after="120"/>
    </w:pPr>
    <w:rPr>
      <w:b/>
      <w:sz w:val="72"/>
      <w:szCs w:val="72"/>
    </w:rPr>
  </w:style>
  <w:style w:type="paragraph" w:styleId="a4">
    <w:name w:val="Subtitle"/>
    <w:basedOn w:val="a"/>
    <w:next w:val="a"/>
    <w:rsid w:val="005A4198"/>
    <w:pPr>
      <w:keepNext/>
      <w:keepLines/>
      <w:spacing w:before="360" w:after="80"/>
    </w:pPr>
    <w:rPr>
      <w:rFonts w:ascii="Georgia" w:eastAsia="Georgia" w:hAnsi="Georgia" w:cs="Georgia"/>
      <w:i/>
      <w:color w:val="666666"/>
      <w:sz w:val="48"/>
      <w:szCs w:val="48"/>
    </w:rPr>
  </w:style>
  <w:style w:type="table" w:customStyle="1" w:styleId="a5">
    <w:basedOn w:val="a1"/>
    <w:rsid w:val="005A4198"/>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5A4198"/>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5A4198"/>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5A4198"/>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5A4198"/>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header"/>
    <w:basedOn w:val="a"/>
    <w:link w:val="ab"/>
    <w:uiPriority w:val="99"/>
    <w:unhideWhenUsed/>
    <w:rsid w:val="00AC63A0"/>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AC63A0"/>
  </w:style>
  <w:style w:type="paragraph" w:styleId="ac">
    <w:name w:val="footer"/>
    <w:basedOn w:val="a"/>
    <w:link w:val="ad"/>
    <w:uiPriority w:val="99"/>
    <w:unhideWhenUsed/>
    <w:rsid w:val="00AC63A0"/>
    <w:pPr>
      <w:tabs>
        <w:tab w:val="center" w:pos="4844"/>
        <w:tab w:val="right" w:pos="9689"/>
      </w:tabs>
      <w:spacing w:after="0" w:line="240" w:lineRule="auto"/>
    </w:pPr>
  </w:style>
  <w:style w:type="character" w:customStyle="1" w:styleId="ad">
    <w:name w:val="Нижний колонтитул Знак"/>
    <w:basedOn w:val="a0"/>
    <w:link w:val="ac"/>
    <w:uiPriority w:val="99"/>
    <w:rsid w:val="00AC63A0"/>
  </w:style>
  <w:style w:type="paragraph" w:styleId="ae">
    <w:name w:val="List Paragraph"/>
    <w:basedOn w:val="a"/>
    <w:uiPriority w:val="34"/>
    <w:qFormat/>
    <w:rsid w:val="004072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57111">
      <w:bodyDiv w:val="1"/>
      <w:marLeft w:val="0"/>
      <w:marRight w:val="0"/>
      <w:marTop w:val="0"/>
      <w:marBottom w:val="0"/>
      <w:divBdr>
        <w:top w:val="none" w:sz="0" w:space="0" w:color="auto"/>
        <w:left w:val="none" w:sz="0" w:space="0" w:color="auto"/>
        <w:bottom w:val="none" w:sz="0" w:space="0" w:color="auto"/>
        <w:right w:val="none" w:sz="0" w:space="0" w:color="auto"/>
      </w:divBdr>
    </w:div>
    <w:div w:id="1274291070">
      <w:bodyDiv w:val="1"/>
      <w:marLeft w:val="0"/>
      <w:marRight w:val="0"/>
      <w:marTop w:val="0"/>
      <w:marBottom w:val="0"/>
      <w:divBdr>
        <w:top w:val="none" w:sz="0" w:space="0" w:color="auto"/>
        <w:left w:val="none" w:sz="0" w:space="0" w:color="auto"/>
        <w:bottom w:val="none" w:sz="0" w:space="0" w:color="auto"/>
        <w:right w:val="none" w:sz="0" w:space="0" w:color="auto"/>
      </w:divBdr>
    </w:div>
    <w:div w:id="1553879130">
      <w:bodyDiv w:val="1"/>
      <w:marLeft w:val="0"/>
      <w:marRight w:val="0"/>
      <w:marTop w:val="0"/>
      <w:marBottom w:val="0"/>
      <w:divBdr>
        <w:top w:val="none" w:sz="0" w:space="0" w:color="auto"/>
        <w:left w:val="none" w:sz="0" w:space="0" w:color="auto"/>
        <w:bottom w:val="none" w:sz="0" w:space="0" w:color="auto"/>
        <w:right w:val="none" w:sz="0" w:space="0" w:color="auto"/>
      </w:divBdr>
    </w:div>
    <w:div w:id="2141417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t.ge/wp-content/uploads/2015/12/studentis%20saxelmzgvanelo-saeqtno%20saqme.pd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moh.gov.ge/uploads/guidelines/2017/05/31/ca6ac6634204fdd7f2fde8ce7cf4a8a9.pdf" TargetMode="External"/><Relationship Id="rId4" Type="http://schemas.openxmlformats.org/officeDocument/2006/relationships/settings" Target="settings.xml"/><Relationship Id="rId9" Type="http://schemas.openxmlformats.org/officeDocument/2006/relationships/hyperlink" Target="http://www.gfma.ge/documents/Phsikiatri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36</Pages>
  <Words>6557</Words>
  <Characters>37375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44</cp:revision>
  <dcterms:created xsi:type="dcterms:W3CDTF">2017-12-15T06:53:00Z</dcterms:created>
  <dcterms:modified xsi:type="dcterms:W3CDTF">2021-10-05T10:23:00Z</dcterms:modified>
</cp:coreProperties>
</file>